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D84368" w14:paraId="2918BC16" w14:textId="77777777" w:rsidTr="0F861A25">
        <w:tc>
          <w:tcPr>
            <w:tcW w:w="1696" w:type="dxa"/>
          </w:tcPr>
          <w:p w14:paraId="3ED8B41F" w14:textId="5FB36E89" w:rsidR="00D84368" w:rsidRDefault="00D84368" w:rsidP="00D84368">
            <w:pPr>
              <w:pStyle w:val="Heading1"/>
              <w:spacing w:before="60" w:after="60"/>
            </w:pPr>
            <w:r>
              <w:t>Workstream Title:</w:t>
            </w:r>
          </w:p>
        </w:tc>
        <w:tc>
          <w:tcPr>
            <w:tcW w:w="7932" w:type="dxa"/>
          </w:tcPr>
          <w:p w14:paraId="1A82DB03" w14:textId="75604174" w:rsidR="00D84368" w:rsidRDefault="00074522" w:rsidP="00D84368">
            <w:pPr>
              <w:pStyle w:val="Heading1"/>
              <w:spacing w:before="60" w:after="60"/>
            </w:pPr>
            <w:r>
              <w:t>Housing services</w:t>
            </w:r>
          </w:p>
        </w:tc>
      </w:tr>
      <w:tr w:rsidR="00D84368" w14:paraId="02F45114" w14:textId="77777777" w:rsidTr="0F861A25">
        <w:tc>
          <w:tcPr>
            <w:tcW w:w="1696" w:type="dxa"/>
          </w:tcPr>
          <w:p w14:paraId="34F46219" w14:textId="2D138131" w:rsidR="00D84368" w:rsidRDefault="00D84368" w:rsidP="00D84368">
            <w:pPr>
              <w:pStyle w:val="Heading1"/>
              <w:spacing w:before="60" w:after="60"/>
            </w:pPr>
            <w:r>
              <w:t>Date:</w:t>
            </w:r>
          </w:p>
        </w:tc>
        <w:tc>
          <w:tcPr>
            <w:tcW w:w="7932" w:type="dxa"/>
          </w:tcPr>
          <w:p w14:paraId="1E642536" w14:textId="57C90ED4" w:rsidR="00D84368" w:rsidRDefault="00074522" w:rsidP="0F861A25">
            <w:pPr>
              <w:pStyle w:val="Heading1"/>
              <w:spacing w:before="60" w:after="60"/>
            </w:pPr>
            <w:r>
              <w:t xml:space="preserve">11 </w:t>
            </w:r>
            <w:r w:rsidR="12553061">
              <w:t xml:space="preserve">August </w:t>
            </w:r>
            <w:r>
              <w:t>2026</w:t>
            </w:r>
          </w:p>
        </w:tc>
      </w:tr>
    </w:tbl>
    <w:p w14:paraId="787A8D5D" w14:textId="77777777" w:rsidR="00C60DFF" w:rsidRDefault="00C60DFF" w:rsidP="00C23D31"/>
    <w:p w14:paraId="4F2DB5CF" w14:textId="7C1FA4CF" w:rsidR="007E708B" w:rsidRDefault="007E708B" w:rsidP="00486767">
      <w:pPr>
        <w:pStyle w:val="Heading1"/>
        <w:tabs>
          <w:tab w:val="left" w:pos="709"/>
        </w:tabs>
        <w:rPr>
          <w:lang w:val="en-US"/>
        </w:rPr>
      </w:pPr>
      <w:r w:rsidRPr="007E708B">
        <w:rPr>
          <w:lang w:val="en-US"/>
        </w:rPr>
        <w:t>1.</w:t>
      </w:r>
      <w:r>
        <w:rPr>
          <w:lang w:val="en-US"/>
        </w:rPr>
        <w:tab/>
      </w:r>
      <w:r w:rsidRPr="007E708B">
        <w:rPr>
          <w:lang w:val="en-US"/>
        </w:rPr>
        <w:t>Overarching Purpose of Workstream</w:t>
      </w:r>
    </w:p>
    <w:p w14:paraId="2DC70D22" w14:textId="77777777" w:rsidR="007E708B" w:rsidRPr="007E708B" w:rsidRDefault="007E708B" w:rsidP="007E708B">
      <w:pPr>
        <w:rPr>
          <w:lang w:val="en-US"/>
        </w:rPr>
      </w:pPr>
    </w:p>
    <w:p w14:paraId="27A4B3D2" w14:textId="1F138D22" w:rsidR="007E708B" w:rsidRPr="007D7A08" w:rsidRDefault="007E708B" w:rsidP="00486767">
      <w:pPr>
        <w:ind w:left="709"/>
      </w:pPr>
      <w:r w:rsidRPr="007D7A08">
        <w:t xml:space="preserve">The Collaboration through Transformation Board has been established to oversee the work being undertaken to deliver transformation through collaboration with partners.  </w:t>
      </w:r>
      <w:r w:rsidR="001C76EC">
        <w:t>T</w:t>
      </w:r>
      <w:r w:rsidRPr="007D7A08">
        <w:t>he</w:t>
      </w:r>
      <w:r w:rsidR="00074522">
        <w:t xml:space="preserve"> provision of Housing services</w:t>
      </w:r>
      <w:r w:rsidRPr="007D7A08">
        <w:t xml:space="preserve"> is</w:t>
      </w:r>
      <w:r w:rsidR="007D7A08" w:rsidRPr="007D7A08">
        <w:t xml:space="preserve"> included in Tranche </w:t>
      </w:r>
      <w:r w:rsidR="001C76EC">
        <w:t>2 of this programme.</w:t>
      </w:r>
    </w:p>
    <w:p w14:paraId="2FC11281" w14:textId="77777777" w:rsidR="007E708B" w:rsidRPr="007D7A08" w:rsidRDefault="007E708B" w:rsidP="00486767">
      <w:pPr>
        <w:ind w:left="709" w:hanging="709"/>
      </w:pPr>
    </w:p>
    <w:p w14:paraId="336A1D56" w14:textId="624E6147" w:rsidR="00DA6585" w:rsidRPr="007D7A08" w:rsidRDefault="007E708B" w:rsidP="00074522">
      <w:pPr>
        <w:ind w:left="709"/>
      </w:pPr>
      <w:r w:rsidRPr="007D7A08">
        <w:t xml:space="preserve">A key priority for the </w:t>
      </w:r>
      <w:r w:rsidR="00074522">
        <w:t xml:space="preserve">Housing services </w:t>
      </w:r>
      <w:r w:rsidRPr="007D7A08">
        <w:t xml:space="preserve">workstream is to </w:t>
      </w:r>
      <w:r w:rsidR="001C76EC">
        <w:t xml:space="preserve">investigate the possibility of, and options for, </w:t>
      </w:r>
      <w:r w:rsidRPr="007D7A08">
        <w:t>integrated</w:t>
      </w:r>
      <w:r w:rsidR="001C76EC">
        <w:t>/commissioned</w:t>
      </w:r>
      <w:r w:rsidRPr="007D7A08">
        <w:t xml:space="preserve"> services across partner organisations</w:t>
      </w:r>
      <w:r w:rsidR="007D7A08">
        <w:t>.</w:t>
      </w:r>
      <w:r w:rsidRPr="007D7A08">
        <w:t xml:space="preserve"> </w:t>
      </w:r>
    </w:p>
    <w:p w14:paraId="235308AE" w14:textId="77777777" w:rsidR="007D7A08" w:rsidRPr="007E708B" w:rsidRDefault="007D7A08" w:rsidP="00DA6585">
      <w:pPr>
        <w:pStyle w:val="Bullet"/>
        <w:numPr>
          <w:ilvl w:val="0"/>
          <w:numId w:val="0"/>
        </w:numPr>
        <w:ind w:left="1418"/>
      </w:pPr>
    </w:p>
    <w:p w14:paraId="41744555" w14:textId="7DFD8747" w:rsidR="00CF0763" w:rsidRDefault="3B62F17F" w:rsidP="3B62F17F">
      <w:pPr>
        <w:rPr>
          <w:b/>
          <w:bCs/>
          <w:lang w:val="en-US"/>
        </w:rPr>
      </w:pPr>
      <w:r w:rsidRPr="3B62F17F">
        <w:rPr>
          <w:b/>
          <w:bCs/>
          <w:lang w:val="en-US"/>
        </w:rPr>
        <w:t xml:space="preserve">1.2. </w:t>
      </w:r>
      <w:r w:rsidR="00DA6585">
        <w:tab/>
      </w:r>
      <w:r w:rsidRPr="00F43B7A">
        <w:rPr>
          <w:b/>
          <w:bCs/>
          <w:lang w:val="en-US"/>
        </w:rPr>
        <w:t>Pro</w:t>
      </w:r>
      <w:r w:rsidR="00A528F1" w:rsidRPr="00F43B7A">
        <w:rPr>
          <w:b/>
          <w:bCs/>
          <w:lang w:val="en-US"/>
        </w:rPr>
        <w:t>ject Aim</w:t>
      </w:r>
    </w:p>
    <w:p w14:paraId="7DF8801F" w14:textId="05A8FA97" w:rsidR="004D61CA" w:rsidRPr="007A2734" w:rsidRDefault="004D61CA" w:rsidP="007E708B">
      <w:pPr>
        <w:rPr>
          <w:rFonts w:cs="Arial"/>
          <w:b/>
          <w:bCs/>
          <w:color w:val="FFFFFF" w:themeColor="background1"/>
          <w:sz w:val="32"/>
          <w:szCs w:val="32"/>
          <w:lang w:val="en-US"/>
        </w:rPr>
      </w:pPr>
    </w:p>
    <w:tbl>
      <w:tblPr>
        <w:tblStyle w:val="TableGrid"/>
        <w:tblW w:w="9628" w:type="dxa"/>
        <w:tblInd w:w="704" w:type="dxa"/>
        <w:tblLook w:val="04A0" w:firstRow="1" w:lastRow="0" w:firstColumn="1" w:lastColumn="0" w:noHBand="0" w:noVBand="1"/>
      </w:tblPr>
      <w:tblGrid>
        <w:gridCol w:w="9628"/>
      </w:tblGrid>
      <w:tr w:rsidR="007A2734" w:rsidRPr="007A2734" w14:paraId="6BE48BF2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415819DA" w14:textId="0828B91D" w:rsidR="004D61CA" w:rsidRPr="007A2734" w:rsidRDefault="006B348E" w:rsidP="52D1BF9C">
            <w:pPr>
              <w:spacing w:before="60" w:after="60"/>
              <w:rPr>
                <w:rFonts w:cs="Arial"/>
                <w:b/>
                <w:bCs/>
                <w:color w:val="FFFFFF" w:themeColor="background1"/>
                <w:lang w:val="en-US"/>
              </w:rPr>
            </w:pPr>
            <w:r w:rsidRPr="007A2734">
              <w:rPr>
                <w:rFonts w:cs="Arial"/>
                <w:b/>
                <w:bCs/>
                <w:color w:val="FFFFFF" w:themeColor="background1"/>
              </w:rPr>
              <w:t>Please provide a short summary that illustrates</w:t>
            </w:r>
            <w:r w:rsidR="00A528F1">
              <w:rPr>
                <w:rFonts w:cs="Arial"/>
                <w:b/>
                <w:bCs/>
                <w:color w:val="FFFFFF" w:themeColor="background1"/>
              </w:rPr>
              <w:t xml:space="preserve"> what this workstream is aiming to achieve</w:t>
            </w:r>
            <w:r w:rsidR="166E6F4D" w:rsidRPr="007A2734">
              <w:rPr>
                <w:rFonts w:cs="Arial"/>
                <w:b/>
                <w:bCs/>
                <w:color w:val="FFFFFF" w:themeColor="background1"/>
                <w:kern w:val="0"/>
                <w14:ligatures w14:val="none"/>
              </w:rPr>
              <w:t>.</w:t>
            </w:r>
          </w:p>
        </w:tc>
      </w:tr>
      <w:tr w:rsidR="004D61CA" w14:paraId="4BFE599B" w14:textId="77777777" w:rsidTr="3B62F17F">
        <w:trPr>
          <w:trHeight w:val="300"/>
        </w:trPr>
        <w:tc>
          <w:tcPr>
            <w:tcW w:w="9628" w:type="dxa"/>
          </w:tcPr>
          <w:p w14:paraId="2C73490F" w14:textId="6EEC82B9" w:rsidR="007D7A08" w:rsidRDefault="00074522" w:rsidP="007D7A0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</w:t>
            </w:r>
            <w:r w:rsidR="007D7A08" w:rsidRPr="009F12DA">
              <w:rPr>
                <w:rFonts w:cs="Arial"/>
                <w:color w:val="000000" w:themeColor="text1"/>
              </w:rPr>
              <w:t xml:space="preserve">his project will explore </w:t>
            </w:r>
            <w:r w:rsidR="001C76EC">
              <w:t xml:space="preserve">options for </w:t>
            </w:r>
            <w:r w:rsidR="001C76EC" w:rsidRPr="007D7A08">
              <w:t>integrated</w:t>
            </w:r>
            <w:r w:rsidR="001C76EC">
              <w:t>/commissioned</w:t>
            </w:r>
            <w:r w:rsidR="001C76EC" w:rsidRPr="007D7A08">
              <w:t xml:space="preserve"> services </w:t>
            </w:r>
            <w:r w:rsidR="003C1FC9">
              <w:t xml:space="preserve">for </w:t>
            </w:r>
            <w:r w:rsidRPr="009F12DA">
              <w:rPr>
                <w:rFonts w:cs="Arial"/>
                <w:color w:val="000000" w:themeColor="text1"/>
              </w:rPr>
              <w:t>Falkirk Council</w:t>
            </w:r>
            <w:r w:rsidR="007C20A8">
              <w:rPr>
                <w:rFonts w:cs="Arial"/>
                <w:color w:val="000000" w:themeColor="text1"/>
              </w:rPr>
              <w:t>,</w:t>
            </w:r>
            <w:r w:rsidR="009373A1">
              <w:rPr>
                <w:rFonts w:cs="Arial"/>
                <w:color w:val="000000" w:themeColor="text1"/>
              </w:rPr>
              <w:t xml:space="preserve"> </w:t>
            </w:r>
            <w:r w:rsidRPr="009F12DA">
              <w:rPr>
                <w:rFonts w:cs="Arial"/>
                <w:color w:val="000000" w:themeColor="text1"/>
              </w:rPr>
              <w:t>Clackmannanshire Council</w:t>
            </w:r>
            <w:r w:rsidR="007D7A08" w:rsidRPr="009F12DA">
              <w:rPr>
                <w:rFonts w:cs="Arial"/>
                <w:color w:val="000000" w:themeColor="text1"/>
              </w:rPr>
              <w:t xml:space="preserve"> </w:t>
            </w:r>
            <w:r w:rsidR="007C20A8">
              <w:rPr>
                <w:rFonts w:cs="Arial"/>
                <w:color w:val="000000" w:themeColor="text1"/>
              </w:rPr>
              <w:t xml:space="preserve">and </w:t>
            </w:r>
            <w:r w:rsidR="001C76EC">
              <w:rPr>
                <w:rFonts w:cs="Arial"/>
                <w:color w:val="000000" w:themeColor="text1"/>
              </w:rPr>
              <w:t xml:space="preserve">Stirling Council </w:t>
            </w:r>
            <w:r w:rsidR="007D7A08" w:rsidRPr="009F12DA">
              <w:rPr>
                <w:rFonts w:cs="Arial"/>
                <w:color w:val="000000" w:themeColor="text1"/>
              </w:rPr>
              <w:t xml:space="preserve">for </w:t>
            </w:r>
            <w:r>
              <w:rPr>
                <w:rFonts w:cs="Arial"/>
                <w:color w:val="000000" w:themeColor="text1"/>
              </w:rPr>
              <w:t xml:space="preserve">the delivery of Housing services. </w:t>
            </w:r>
          </w:p>
          <w:p w14:paraId="25542833" w14:textId="77777777" w:rsidR="001C76EC" w:rsidRDefault="001C76EC" w:rsidP="007D7A08">
            <w:pPr>
              <w:rPr>
                <w:rFonts w:cs="Arial"/>
                <w:color w:val="000000" w:themeColor="text1"/>
              </w:rPr>
            </w:pPr>
          </w:p>
          <w:p w14:paraId="4055A9F0" w14:textId="270DF105" w:rsidR="001C76EC" w:rsidRPr="009F12DA" w:rsidRDefault="00CA0AFB" w:rsidP="007D7A08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Each </w:t>
            </w:r>
            <w:r w:rsidR="001C76EC">
              <w:rPr>
                <w:rFonts w:cs="Arial"/>
                <w:color w:val="000000" w:themeColor="text1"/>
              </w:rPr>
              <w:t>Council</w:t>
            </w:r>
            <w:r>
              <w:rPr>
                <w:rFonts w:cs="Arial"/>
                <w:color w:val="000000" w:themeColor="text1"/>
              </w:rPr>
              <w:t xml:space="preserve"> is</w:t>
            </w:r>
            <w:r w:rsidR="001C76EC">
              <w:rPr>
                <w:rFonts w:cs="Arial"/>
                <w:color w:val="000000" w:themeColor="text1"/>
              </w:rPr>
              <w:t xml:space="preserve"> already operat</w:t>
            </w:r>
            <w:r>
              <w:rPr>
                <w:rFonts w:cs="Arial"/>
                <w:color w:val="000000" w:themeColor="text1"/>
              </w:rPr>
              <w:t>ing</w:t>
            </w:r>
            <w:r w:rsidR="001C76EC">
              <w:rPr>
                <w:rFonts w:cs="Arial"/>
                <w:color w:val="000000" w:themeColor="text1"/>
              </w:rPr>
              <w:t xml:space="preserve"> in a heavily regulated environment, namely The</w:t>
            </w:r>
            <w:r w:rsidR="007C20A8">
              <w:rPr>
                <w:rFonts w:cs="Arial"/>
                <w:color w:val="000000" w:themeColor="text1"/>
              </w:rPr>
              <w:t xml:space="preserve"> Scottish Housing Regulator</w:t>
            </w:r>
            <w:r>
              <w:rPr>
                <w:rFonts w:cs="Arial"/>
                <w:color w:val="000000" w:themeColor="text1"/>
              </w:rPr>
              <w:t>,</w:t>
            </w:r>
            <w:r w:rsidR="007C20A8">
              <w:rPr>
                <w:rFonts w:cs="Arial"/>
                <w:color w:val="000000" w:themeColor="text1"/>
              </w:rPr>
              <w:t xml:space="preserve"> and operating services in accordance with various legislative requirements such as the 1987 and 2001</w:t>
            </w:r>
            <w:r w:rsidR="001C76EC">
              <w:rPr>
                <w:rFonts w:cs="Arial"/>
                <w:color w:val="000000" w:themeColor="text1"/>
              </w:rPr>
              <w:t xml:space="preserve"> Housing Scotland Act</w:t>
            </w:r>
            <w:r w:rsidR="007C20A8">
              <w:rPr>
                <w:rFonts w:cs="Arial"/>
                <w:color w:val="000000" w:themeColor="text1"/>
              </w:rPr>
              <w:t>s</w:t>
            </w:r>
            <w:r w:rsidR="001C76EC">
              <w:rPr>
                <w:rFonts w:cs="Arial"/>
                <w:color w:val="000000" w:themeColor="text1"/>
              </w:rPr>
              <w:t>.</w:t>
            </w:r>
          </w:p>
          <w:p w14:paraId="6A845F88" w14:textId="77777777" w:rsidR="00A528F1" w:rsidRDefault="00A528F1" w:rsidP="007D7A08">
            <w:pPr>
              <w:rPr>
                <w:rFonts w:cs="Arial"/>
              </w:rPr>
            </w:pPr>
          </w:p>
          <w:p w14:paraId="3734DCBE" w14:textId="44D61916" w:rsidR="007D7A08" w:rsidRDefault="00F43B7A" w:rsidP="007D7A08">
            <w:pPr>
              <w:rPr>
                <w:rFonts w:cs="Arial"/>
              </w:rPr>
            </w:pPr>
            <w:r>
              <w:rPr>
                <w:rFonts w:cs="Arial"/>
              </w:rPr>
              <w:t xml:space="preserve">The </w:t>
            </w:r>
            <w:r w:rsidR="000A2BE3">
              <w:rPr>
                <w:rFonts w:cs="Arial"/>
              </w:rPr>
              <w:t xml:space="preserve">potential </w:t>
            </w:r>
            <w:r>
              <w:rPr>
                <w:rFonts w:cs="Arial"/>
              </w:rPr>
              <w:t>b</w:t>
            </w:r>
            <w:r w:rsidR="00A528F1">
              <w:rPr>
                <w:rFonts w:cs="Arial"/>
              </w:rPr>
              <w:t>enefits of this</w:t>
            </w:r>
            <w:r w:rsidR="00CA0AFB">
              <w:rPr>
                <w:rFonts w:cs="Arial"/>
              </w:rPr>
              <w:t xml:space="preserve"> project</w:t>
            </w:r>
            <w:r>
              <w:rPr>
                <w:rFonts w:cs="Arial"/>
              </w:rPr>
              <w:t>, for both Housing Revenue Fund and General Fund, include:</w:t>
            </w:r>
          </w:p>
          <w:p w14:paraId="784EF266" w14:textId="5E2B5F49" w:rsidR="001C76EC" w:rsidRDefault="001C76EC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Sharing of resources, both staff and assets</w:t>
            </w:r>
            <w:r w:rsidR="00F43B7A">
              <w:rPr>
                <w:rFonts w:cs="Arial"/>
              </w:rPr>
              <w:t xml:space="preserve">, </w:t>
            </w:r>
          </w:p>
          <w:p w14:paraId="06073E15" w14:textId="1CC8A60B" w:rsidR="001C76EC" w:rsidRDefault="001C76EC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Delivery of efficiencies and enhanced service delivery</w:t>
            </w:r>
          </w:p>
          <w:p w14:paraId="0C7D123E" w14:textId="1849A8F8" w:rsidR="00F43B7A" w:rsidRDefault="00F43B7A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Elimination of duplication of activities</w:t>
            </w:r>
          </w:p>
          <w:p w14:paraId="316BBB5D" w14:textId="70D38BD6" w:rsidR="00F43B7A" w:rsidRDefault="00F43B7A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Increased capacity to respond to a changing environment in relation to specialised areas</w:t>
            </w:r>
          </w:p>
          <w:p w14:paraId="22A2731D" w14:textId="34DF09CF" w:rsidR="00F43B7A" w:rsidRDefault="00F43B7A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Consistency in delivery and approach</w:t>
            </w:r>
          </w:p>
          <w:p w14:paraId="61DE19AA" w14:textId="3022FB6C" w:rsidR="00F43B7A" w:rsidRDefault="00F43B7A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Sharing of good practice/excellence</w:t>
            </w:r>
          </w:p>
          <w:p w14:paraId="25E377A8" w14:textId="2E4BB7D9" w:rsidR="00F43B7A" w:rsidRPr="001C76EC" w:rsidRDefault="00F43B7A" w:rsidP="001C76EC">
            <w:pPr>
              <w:pStyle w:val="ListParagraph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Improved customer journey and experience</w:t>
            </w:r>
          </w:p>
          <w:p w14:paraId="7EB6C2B5" w14:textId="77777777" w:rsidR="00A528F1" w:rsidRPr="009F12DA" w:rsidRDefault="00A528F1" w:rsidP="007D7A08">
            <w:pPr>
              <w:rPr>
                <w:rFonts w:cs="Arial"/>
              </w:rPr>
            </w:pPr>
          </w:p>
          <w:p w14:paraId="60D72AE5" w14:textId="5F8C8B90" w:rsidR="009373A1" w:rsidRDefault="009373A1" w:rsidP="00A528F1">
            <w:pPr>
              <w:shd w:val="clear" w:color="auto" w:fill="FFFFFF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The project will be progressed in 2 x phases:</w:t>
            </w:r>
          </w:p>
          <w:p w14:paraId="0D3FCA3A" w14:textId="77777777" w:rsidR="009373A1" w:rsidRDefault="009373A1" w:rsidP="00A528F1">
            <w:pPr>
              <w:shd w:val="clear" w:color="auto" w:fill="FFFFFF"/>
              <w:rPr>
                <w:rFonts w:cs="Arial"/>
                <w:color w:val="000000" w:themeColor="text1"/>
              </w:rPr>
            </w:pPr>
          </w:p>
          <w:p w14:paraId="2C9419FF" w14:textId="65906C08" w:rsidR="009373A1" w:rsidRDefault="009373A1" w:rsidP="009373A1">
            <w:pPr>
              <w:pStyle w:val="ListParagraph"/>
              <w:numPr>
                <w:ilvl w:val="0"/>
                <w:numId w:val="26"/>
              </w:numPr>
              <w:shd w:val="clear" w:color="auto" w:fill="FFFFFF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Phase 1 – all Housing services functions excluding DLO</w:t>
            </w:r>
          </w:p>
          <w:p w14:paraId="2D92E2E4" w14:textId="7C1FA27C" w:rsidR="009373A1" w:rsidRPr="000F06F3" w:rsidRDefault="009373A1" w:rsidP="000F06F3">
            <w:pPr>
              <w:pStyle w:val="ListParagraph"/>
              <w:numPr>
                <w:ilvl w:val="0"/>
                <w:numId w:val="26"/>
              </w:numPr>
              <w:shd w:val="clear" w:color="auto" w:fill="FFFFFF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Phase 2 – inclusion of DLO</w:t>
            </w:r>
          </w:p>
          <w:p w14:paraId="530B9D72" w14:textId="77777777" w:rsidR="009373A1" w:rsidRDefault="009373A1" w:rsidP="00A528F1">
            <w:pPr>
              <w:shd w:val="clear" w:color="auto" w:fill="FFFFFF"/>
              <w:rPr>
                <w:rFonts w:cs="Arial"/>
                <w:color w:val="000000" w:themeColor="text1"/>
              </w:rPr>
            </w:pPr>
          </w:p>
          <w:p w14:paraId="7F611F65" w14:textId="6867C49C" w:rsidR="00CA0AFB" w:rsidRPr="000F06F3" w:rsidRDefault="00CA0AFB" w:rsidP="00A528F1">
            <w:pPr>
              <w:shd w:val="clear" w:color="auto" w:fill="FFFFFF"/>
              <w:rPr>
                <w:rFonts w:cs="Arial"/>
                <w:color w:val="000000" w:themeColor="text1"/>
              </w:rPr>
            </w:pPr>
          </w:p>
        </w:tc>
      </w:tr>
    </w:tbl>
    <w:p w14:paraId="02ECFFFF" w14:textId="19B2DDED" w:rsidR="004D61CA" w:rsidRDefault="004D61CA" w:rsidP="007E708B">
      <w:pPr>
        <w:rPr>
          <w:b/>
          <w:lang w:val="en-US"/>
        </w:rPr>
      </w:pPr>
    </w:p>
    <w:p w14:paraId="75C7F174" w14:textId="77777777" w:rsidR="00CF0763" w:rsidRDefault="00CF0763" w:rsidP="007E708B">
      <w:pPr>
        <w:rPr>
          <w:b/>
          <w:lang w:val="en-US"/>
        </w:rPr>
      </w:pPr>
    </w:p>
    <w:p w14:paraId="5AD35093" w14:textId="5B4B8F4D" w:rsidR="007E708B" w:rsidRDefault="007E708B" w:rsidP="00486767">
      <w:pPr>
        <w:tabs>
          <w:tab w:val="left" w:pos="709"/>
        </w:tabs>
        <w:rPr>
          <w:b/>
          <w:lang w:val="en-US"/>
        </w:rPr>
      </w:pPr>
      <w:r w:rsidRPr="007E708B">
        <w:rPr>
          <w:b/>
          <w:lang w:val="en-US"/>
        </w:rPr>
        <w:t>2.</w:t>
      </w:r>
      <w:r w:rsidR="00CF0763">
        <w:rPr>
          <w:b/>
          <w:lang w:val="en-US"/>
        </w:rPr>
        <w:tab/>
      </w:r>
      <w:r w:rsidRPr="007E708B">
        <w:rPr>
          <w:b/>
          <w:lang w:val="en-US"/>
        </w:rPr>
        <w:t>Objectives</w:t>
      </w:r>
    </w:p>
    <w:p w14:paraId="6791E0C9" w14:textId="77777777" w:rsidR="00CF0763" w:rsidRPr="007E708B" w:rsidRDefault="00CF0763" w:rsidP="00CF0763">
      <w:pPr>
        <w:rPr>
          <w:lang w:val="en-US"/>
        </w:rPr>
      </w:pPr>
    </w:p>
    <w:p w14:paraId="77C6EC85" w14:textId="3E360527" w:rsidR="007E708B" w:rsidRDefault="3B62F17F" w:rsidP="00D02E3F">
      <w:pPr>
        <w:ind w:left="709" w:firstLine="11"/>
        <w:rPr>
          <w:lang w:val="en-US"/>
        </w:rPr>
      </w:pPr>
      <w:r w:rsidRPr="3B62F17F">
        <w:rPr>
          <w:lang w:val="en-US"/>
        </w:rPr>
        <w:t>The following sets out the key objectives of this work in relation to the above summary:</w:t>
      </w:r>
    </w:p>
    <w:p w14:paraId="04342008" w14:textId="77777777" w:rsidR="00CF0763" w:rsidRPr="007E708B" w:rsidRDefault="00CF0763" w:rsidP="00CF0763">
      <w:pPr>
        <w:rPr>
          <w:lang w:val="en-US"/>
        </w:rPr>
      </w:pPr>
    </w:p>
    <w:p w14:paraId="4CE7305E" w14:textId="1BF13ED0" w:rsidR="00D00A14" w:rsidRPr="006E5B6A" w:rsidRDefault="00D00A14" w:rsidP="00D00A14">
      <w:pPr>
        <w:pStyle w:val="Bullet"/>
        <w:numPr>
          <w:ilvl w:val="0"/>
          <w:numId w:val="17"/>
        </w:numPr>
        <w:rPr>
          <w:b/>
        </w:rPr>
      </w:pPr>
      <w:r w:rsidRPr="006E5B6A">
        <w:rPr>
          <w:lang w:val="en-US"/>
        </w:rPr>
        <w:t>Mapping all</w:t>
      </w:r>
      <w:r>
        <w:rPr>
          <w:lang w:val="en-US"/>
        </w:rPr>
        <w:t xml:space="preserve"> functions</w:t>
      </w:r>
      <w:r w:rsidRPr="006E5B6A">
        <w:rPr>
          <w:lang w:val="en-US"/>
        </w:rPr>
        <w:t xml:space="preserve"> within scope (including processes and systems involved) to assess the suitability for integration</w:t>
      </w:r>
      <w:r>
        <w:rPr>
          <w:lang w:val="en-US"/>
        </w:rPr>
        <w:t>.</w:t>
      </w:r>
      <w:r w:rsidRPr="006E5B6A">
        <w:rPr>
          <w:lang w:val="en-US"/>
        </w:rPr>
        <w:t xml:space="preserve"> </w:t>
      </w:r>
    </w:p>
    <w:p w14:paraId="5C375173" w14:textId="77777777" w:rsidR="00D00A14" w:rsidRPr="006E5B6A" w:rsidRDefault="00D00A14" w:rsidP="00D00A14">
      <w:pPr>
        <w:pStyle w:val="Bullet"/>
        <w:numPr>
          <w:ilvl w:val="0"/>
          <w:numId w:val="17"/>
        </w:numPr>
        <w:rPr>
          <w:b/>
        </w:rPr>
      </w:pPr>
      <w:r w:rsidRPr="006E5B6A">
        <w:rPr>
          <w:lang w:val="en-US"/>
        </w:rPr>
        <w:t>Re-designing and streamlining in scope functions to enable integration.</w:t>
      </w:r>
    </w:p>
    <w:p w14:paraId="513C97AC" w14:textId="6BA632DC" w:rsidR="00D00A14" w:rsidRPr="006E5B6A" w:rsidRDefault="00D00A14" w:rsidP="00D00A14">
      <w:pPr>
        <w:pStyle w:val="Bullet"/>
        <w:numPr>
          <w:ilvl w:val="0"/>
          <w:numId w:val="17"/>
        </w:numPr>
        <w:rPr>
          <w:b/>
        </w:rPr>
      </w:pPr>
      <w:r w:rsidRPr="006E5B6A">
        <w:rPr>
          <w:lang w:val="en-US"/>
        </w:rPr>
        <w:t>Assess</w:t>
      </w:r>
      <w:r>
        <w:rPr>
          <w:lang w:val="en-US"/>
        </w:rPr>
        <w:t xml:space="preserve">ing </w:t>
      </w:r>
      <w:r w:rsidRPr="006E5B6A">
        <w:rPr>
          <w:lang w:val="en-US"/>
        </w:rPr>
        <w:t>areas for automation</w:t>
      </w:r>
      <w:r>
        <w:rPr>
          <w:lang w:val="en-US"/>
        </w:rPr>
        <w:t xml:space="preserve"> (where relevant and feasible)</w:t>
      </w:r>
      <w:r w:rsidRPr="006E5B6A">
        <w:rPr>
          <w:lang w:val="en-US"/>
        </w:rPr>
        <w:t xml:space="preserve"> </w:t>
      </w:r>
      <w:r w:rsidRPr="00141F00">
        <w:rPr>
          <w:lang w:val="en-US"/>
        </w:rPr>
        <w:t>within</w:t>
      </w:r>
      <w:r w:rsidRPr="006E5B6A">
        <w:rPr>
          <w:lang w:val="en-US"/>
        </w:rPr>
        <w:t xml:space="preserve"> scope functions</w:t>
      </w:r>
    </w:p>
    <w:p w14:paraId="1C9374BB" w14:textId="0E53F705" w:rsidR="00D00A14" w:rsidRPr="006E5B6A" w:rsidRDefault="00D00A14" w:rsidP="00D00A14">
      <w:pPr>
        <w:pStyle w:val="Bullet"/>
        <w:numPr>
          <w:ilvl w:val="0"/>
          <w:numId w:val="17"/>
        </w:numPr>
        <w:rPr>
          <w:b/>
        </w:rPr>
      </w:pPr>
      <w:r w:rsidRPr="006E5B6A">
        <w:rPr>
          <w:lang w:val="en-US"/>
        </w:rPr>
        <w:t>Establish</w:t>
      </w:r>
      <w:r>
        <w:rPr>
          <w:lang w:val="en-US"/>
        </w:rPr>
        <w:t>ing</w:t>
      </w:r>
      <w:r w:rsidRPr="006E5B6A">
        <w:rPr>
          <w:lang w:val="en-US"/>
        </w:rPr>
        <w:t xml:space="preserve"> a future operating model – including a shared service agreement</w:t>
      </w:r>
    </w:p>
    <w:p w14:paraId="5FF1FC34" w14:textId="47A5C8FE" w:rsidR="00D00A14" w:rsidRPr="006E5B6A" w:rsidRDefault="00D00A14" w:rsidP="00D00A14">
      <w:pPr>
        <w:pStyle w:val="Bullet"/>
        <w:numPr>
          <w:ilvl w:val="0"/>
          <w:numId w:val="17"/>
        </w:numPr>
      </w:pPr>
      <w:r w:rsidRPr="006E5B6A">
        <w:t>Assess</w:t>
      </w:r>
      <w:r>
        <w:t>ing</w:t>
      </w:r>
      <w:r w:rsidRPr="006E5B6A">
        <w:t xml:space="preserve"> the workforce</w:t>
      </w:r>
      <w:r w:rsidR="009F12DA">
        <w:t xml:space="preserve"> resourcing</w:t>
      </w:r>
      <w:r w:rsidRPr="006E5B6A">
        <w:t xml:space="preserve"> of both partners and d</w:t>
      </w:r>
      <w:r w:rsidR="009F12DA">
        <w:t xml:space="preserve">efining </w:t>
      </w:r>
      <w:r w:rsidRPr="006E5B6A">
        <w:t xml:space="preserve">a structure for </w:t>
      </w:r>
      <w:r w:rsidR="009F12DA">
        <w:t xml:space="preserve">an </w:t>
      </w:r>
      <w:r w:rsidRPr="006E5B6A">
        <w:t>integrated team.</w:t>
      </w:r>
    </w:p>
    <w:p w14:paraId="616541A9" w14:textId="439E44D1" w:rsidR="00D00A14" w:rsidRPr="006E5B6A" w:rsidRDefault="00D00A14" w:rsidP="009F12DA">
      <w:pPr>
        <w:pStyle w:val="Bullet"/>
        <w:numPr>
          <w:ilvl w:val="0"/>
          <w:numId w:val="17"/>
        </w:numPr>
        <w:rPr>
          <w:b/>
        </w:rPr>
      </w:pPr>
      <w:r w:rsidRPr="006E5B6A">
        <w:rPr>
          <w:lang w:val="en-US"/>
        </w:rPr>
        <w:t>Establish</w:t>
      </w:r>
      <w:r w:rsidR="009F12DA">
        <w:rPr>
          <w:lang w:val="en-US"/>
        </w:rPr>
        <w:t>ing</w:t>
      </w:r>
      <w:r w:rsidRPr="006E5B6A">
        <w:rPr>
          <w:lang w:val="en-US"/>
        </w:rPr>
        <w:t xml:space="preserve"> a </w:t>
      </w:r>
      <w:r w:rsidRPr="00BD3B3D">
        <w:rPr>
          <w:lang w:val="en-US"/>
        </w:rPr>
        <w:t>full</w:t>
      </w:r>
      <w:r w:rsidR="009F12DA">
        <w:rPr>
          <w:lang w:val="en-US"/>
        </w:rPr>
        <w:t>y</w:t>
      </w:r>
      <w:r w:rsidRPr="00BD3B3D">
        <w:rPr>
          <w:lang w:val="en-US"/>
        </w:rPr>
        <w:t>-cost</w:t>
      </w:r>
      <w:r w:rsidR="00074522">
        <w:rPr>
          <w:lang w:val="en-US"/>
        </w:rPr>
        <w:t>ed</w:t>
      </w:r>
      <w:r w:rsidRPr="006E5B6A">
        <w:rPr>
          <w:lang w:val="en-US"/>
        </w:rPr>
        <w:t xml:space="preserve"> business case</w:t>
      </w:r>
    </w:p>
    <w:p w14:paraId="5684C72B" w14:textId="0EF0FCC6" w:rsidR="00CF0763" w:rsidRPr="009F12DA" w:rsidRDefault="00D00A14" w:rsidP="00CF0763">
      <w:pPr>
        <w:pStyle w:val="Bullet"/>
        <w:numPr>
          <w:ilvl w:val="0"/>
          <w:numId w:val="17"/>
        </w:numPr>
        <w:rPr>
          <w:b/>
          <w:bCs/>
        </w:rPr>
      </w:pPr>
      <w:r w:rsidRPr="006E5B6A">
        <w:t>Consider</w:t>
      </w:r>
      <w:r w:rsidR="009F12DA">
        <w:t>ing</w:t>
      </w:r>
      <w:r w:rsidRPr="006E5B6A">
        <w:t xml:space="preserve"> wider stakeholder engagement </w:t>
      </w:r>
      <w:r w:rsidR="009F12DA">
        <w:t>requirements</w:t>
      </w:r>
    </w:p>
    <w:p w14:paraId="4774823B" w14:textId="77777777" w:rsidR="00CF0763" w:rsidRDefault="00CF0763">
      <w:pPr>
        <w:spacing w:after="160" w:line="278" w:lineRule="auto"/>
        <w:rPr>
          <w:rFonts w:eastAsiaTheme="majorEastAsia" w:cstheme="majorBidi"/>
          <w:b/>
          <w:szCs w:val="32"/>
          <w:lang w:val="en-US"/>
        </w:rPr>
      </w:pPr>
      <w:r>
        <w:rPr>
          <w:lang w:val="en-US"/>
        </w:rPr>
        <w:br w:type="page"/>
      </w:r>
    </w:p>
    <w:p w14:paraId="07DD84E9" w14:textId="0660B7B6" w:rsidR="007E708B" w:rsidRPr="007E708B" w:rsidRDefault="007E708B" w:rsidP="00486767">
      <w:pPr>
        <w:pStyle w:val="Heading1"/>
        <w:tabs>
          <w:tab w:val="left" w:pos="709"/>
        </w:tabs>
        <w:rPr>
          <w:lang w:val="en-US"/>
        </w:rPr>
      </w:pPr>
      <w:r w:rsidRPr="007E708B">
        <w:rPr>
          <w:lang w:val="en-US"/>
        </w:rPr>
        <w:lastRenderedPageBreak/>
        <w:t>3.</w:t>
      </w:r>
      <w:r w:rsidR="00CF0763">
        <w:rPr>
          <w:lang w:val="en-US"/>
        </w:rPr>
        <w:tab/>
      </w:r>
      <w:r w:rsidRPr="007E708B">
        <w:rPr>
          <w:lang w:val="en-US"/>
        </w:rPr>
        <w:t>Scope</w:t>
      </w:r>
    </w:p>
    <w:p w14:paraId="1096DB1E" w14:textId="77777777" w:rsidR="00CF0763" w:rsidRPr="008546D6" w:rsidRDefault="00CF0763" w:rsidP="007E708B">
      <w:pPr>
        <w:rPr>
          <w:lang w:val="en-US"/>
        </w:rPr>
      </w:pPr>
    </w:p>
    <w:tbl>
      <w:tblPr>
        <w:tblStyle w:val="TableGrid"/>
        <w:tblW w:w="9628" w:type="dxa"/>
        <w:tblInd w:w="704" w:type="dxa"/>
        <w:tblLook w:val="04A0" w:firstRow="1" w:lastRow="0" w:firstColumn="1" w:lastColumn="0" w:noHBand="0" w:noVBand="1"/>
      </w:tblPr>
      <w:tblGrid>
        <w:gridCol w:w="9628"/>
      </w:tblGrid>
      <w:tr w:rsidR="00855077" w:rsidRPr="008546D6" w14:paraId="268B964F" w14:textId="77777777" w:rsidTr="008546D6">
        <w:tc>
          <w:tcPr>
            <w:tcW w:w="9628" w:type="dxa"/>
            <w:shd w:val="clear" w:color="auto" w:fill="196B24"/>
          </w:tcPr>
          <w:p w14:paraId="5D6C8087" w14:textId="26CE542C" w:rsidR="00855077" w:rsidRPr="008546D6" w:rsidRDefault="00855077" w:rsidP="00855077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8546D6">
              <w:rPr>
                <w:b/>
                <w:bCs/>
                <w:color w:val="FFFFFF" w:themeColor="background1"/>
                <w:lang w:val="en-US"/>
              </w:rPr>
              <w:t xml:space="preserve">In </w:t>
            </w:r>
            <w:r w:rsidR="008546D6">
              <w:rPr>
                <w:b/>
                <w:bCs/>
                <w:color w:val="FFFFFF" w:themeColor="background1"/>
                <w:lang w:val="en-US"/>
              </w:rPr>
              <w:t>S</w:t>
            </w:r>
            <w:r w:rsidRPr="008546D6">
              <w:rPr>
                <w:b/>
                <w:bCs/>
                <w:color w:val="FFFFFF" w:themeColor="background1"/>
                <w:lang w:val="en-US"/>
              </w:rPr>
              <w:t>cope</w:t>
            </w:r>
          </w:p>
        </w:tc>
      </w:tr>
      <w:tr w:rsidR="00855077" w14:paraId="542F283E" w14:textId="77777777" w:rsidTr="008546D6">
        <w:tc>
          <w:tcPr>
            <w:tcW w:w="9628" w:type="dxa"/>
          </w:tcPr>
          <w:p w14:paraId="4A97FE39" w14:textId="74FAAD7E" w:rsidR="009F12DA" w:rsidRPr="00DB2314" w:rsidRDefault="00CA0AFB" w:rsidP="009F12DA">
            <w:pPr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Phase 1 - </w:t>
            </w:r>
            <w:r w:rsidR="009F12DA" w:rsidRPr="00DB2314">
              <w:rPr>
                <w:rFonts w:cs="Arial"/>
              </w:rPr>
              <w:t>All core</w:t>
            </w:r>
            <w:r w:rsidR="00074522" w:rsidRPr="00DB2314">
              <w:rPr>
                <w:rFonts w:cs="Arial"/>
              </w:rPr>
              <w:t xml:space="preserve"> Housing services</w:t>
            </w:r>
            <w:r w:rsidR="009F12DA" w:rsidRPr="00DB2314">
              <w:rPr>
                <w:rFonts w:cs="Arial"/>
              </w:rPr>
              <w:t xml:space="preserve"> functions</w:t>
            </w:r>
            <w:r w:rsidR="00074522" w:rsidRPr="00DB2314">
              <w:rPr>
                <w:rFonts w:cs="Arial"/>
              </w:rPr>
              <w:t xml:space="preserve">, </w:t>
            </w:r>
            <w:r w:rsidR="009F12DA" w:rsidRPr="00DB2314">
              <w:rPr>
                <w:rFonts w:cs="Arial"/>
              </w:rPr>
              <w:t>duties</w:t>
            </w:r>
            <w:r w:rsidR="00074522" w:rsidRPr="00DB2314">
              <w:rPr>
                <w:rFonts w:cs="Arial"/>
              </w:rPr>
              <w:t xml:space="preserve"> and staff</w:t>
            </w:r>
            <w:r w:rsidR="00C5370E" w:rsidRPr="00DB2314">
              <w:rPr>
                <w:rFonts w:cs="Arial"/>
              </w:rPr>
              <w:t>, which includes</w:t>
            </w:r>
            <w:r w:rsidR="00A528F1" w:rsidRPr="00DB2314">
              <w:rPr>
                <w:rFonts w:cs="Arial"/>
              </w:rPr>
              <w:t>:</w:t>
            </w:r>
          </w:p>
          <w:p w14:paraId="6D343965" w14:textId="77777777" w:rsidR="003A2C69" w:rsidRPr="00DB2314" w:rsidRDefault="003A2C69" w:rsidP="003A2C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</w:pPr>
            <w:r w:rsidRPr="00DB2314">
              <w:t>HOUSING STRATEGY</w:t>
            </w:r>
          </w:p>
          <w:p w14:paraId="17B32958" w14:textId="14A92663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Strategy and </w:t>
            </w:r>
            <w:r w:rsidR="009A37AE" w:rsidRPr="00DB2314">
              <w:t xml:space="preserve">Policy </w:t>
            </w:r>
            <w:r w:rsidRPr="00DB2314">
              <w:t>Development (</w:t>
            </w:r>
            <w:r w:rsidR="009A37AE" w:rsidRPr="00DB2314">
              <w:t xml:space="preserve">i.e. </w:t>
            </w:r>
            <w:r w:rsidRPr="00DB2314">
              <w:t>LH</w:t>
            </w:r>
            <w:r w:rsidR="000A2BE3">
              <w:t>S</w:t>
            </w:r>
            <w:r w:rsidRPr="00DB2314">
              <w:t>/HND</w:t>
            </w:r>
            <w:r w:rsidR="000A2BE3">
              <w:t>A</w:t>
            </w:r>
            <w:r w:rsidRPr="00DB2314">
              <w:t>)</w:t>
            </w:r>
          </w:p>
          <w:p w14:paraId="2B93A822" w14:textId="6FEE7FAB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Strategic Housing Investment Programme (SHIP)</w:t>
            </w:r>
          </w:p>
          <w:p w14:paraId="2A45B4F4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Community Engagement</w:t>
            </w:r>
          </w:p>
          <w:p w14:paraId="31CD689B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Private Sector Support</w:t>
            </w:r>
          </w:p>
          <w:p w14:paraId="59BD957D" w14:textId="3032C093" w:rsidR="009F12DA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Empty Homes/Buy Backs</w:t>
            </w:r>
          </w:p>
          <w:p w14:paraId="1AB94F63" w14:textId="77777777" w:rsidR="003A2C69" w:rsidRPr="00DB2314" w:rsidRDefault="003A2C69" w:rsidP="003A2C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ASSET &amp; INVESTMENT</w:t>
            </w:r>
          </w:p>
          <w:p w14:paraId="2FF48138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 Asset Management</w:t>
            </w:r>
          </w:p>
          <w:p w14:paraId="4CF657D5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Investment Programme (HIP)</w:t>
            </w:r>
          </w:p>
          <w:p w14:paraId="33AF4D28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Capital Investment Contract Management</w:t>
            </w:r>
          </w:p>
          <w:p w14:paraId="34B95B61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Quantity Surveying/Clerk of Works</w:t>
            </w:r>
          </w:p>
          <w:p w14:paraId="1F173B31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Climate Change &amp; Energy Efficiency </w:t>
            </w:r>
          </w:p>
          <w:p w14:paraId="142BBF69" w14:textId="77777777" w:rsidR="003A2C69" w:rsidRPr="00DB2314" w:rsidRDefault="003A2C69" w:rsidP="003A2C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NEEDS</w:t>
            </w:r>
          </w:p>
          <w:p w14:paraId="61B80B48" w14:textId="5395E1EE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Homelessness</w:t>
            </w:r>
            <w:r w:rsidR="009A37AE" w:rsidRPr="00DB2314">
              <w:t xml:space="preserve"> (including Temporary Accommodation Management)</w:t>
            </w:r>
          </w:p>
          <w:p w14:paraId="5D686591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Homelessness Prevention</w:t>
            </w:r>
          </w:p>
          <w:p w14:paraId="5CE5EDFC" w14:textId="500466F9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Supported Accommodation</w:t>
            </w:r>
          </w:p>
          <w:p w14:paraId="670D3461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Allocations</w:t>
            </w:r>
          </w:p>
          <w:p w14:paraId="531ABC64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Resettlement</w:t>
            </w:r>
          </w:p>
          <w:p w14:paraId="1E54CA7F" w14:textId="71D6E39A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Support</w:t>
            </w:r>
          </w:p>
          <w:p w14:paraId="60373137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Public Protection </w:t>
            </w:r>
          </w:p>
          <w:p w14:paraId="6F06C3D6" w14:textId="77777777" w:rsidR="003A2C69" w:rsidRPr="00DB2314" w:rsidRDefault="003A2C69" w:rsidP="003A2C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OPERATIONS</w:t>
            </w:r>
          </w:p>
          <w:p w14:paraId="314B1848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Tenancy Management</w:t>
            </w:r>
          </w:p>
          <w:p w14:paraId="1ABEBAB8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Estate Management</w:t>
            </w:r>
          </w:p>
          <w:p w14:paraId="32E5CBA0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Offers</w:t>
            </w:r>
          </w:p>
          <w:p w14:paraId="606F8494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Housing Repairs/Technical Support</w:t>
            </w:r>
          </w:p>
          <w:p w14:paraId="06FE6F20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Repair Contract Monitoring</w:t>
            </w:r>
          </w:p>
          <w:p w14:paraId="59F1D448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Void Monitoring- Billing Management</w:t>
            </w:r>
          </w:p>
          <w:p w14:paraId="36B75B3B" w14:textId="77777777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Mixed Tenure Estate/Property Management </w:t>
            </w:r>
          </w:p>
          <w:p w14:paraId="37FA93BA" w14:textId="67F0D66C" w:rsidR="00F43B7A" w:rsidRPr="00DB2314" w:rsidRDefault="00F43B7A" w:rsidP="009A37AE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/>
                <w:kern w:val="0"/>
                <w:lang w:eastAsia="en-GB"/>
                <w14:ligatures w14:val="none"/>
              </w:rPr>
            </w:pPr>
            <w:r w:rsidRPr="00DB2314">
              <w:rPr>
                <w:rFonts w:eastAsia="Times New Roman"/>
                <w:kern w:val="0"/>
                <w:lang w:eastAsia="en-GB"/>
                <w14:ligatures w14:val="none"/>
              </w:rPr>
              <w:t>Rents</w:t>
            </w:r>
            <w:r w:rsidR="009A37AE" w:rsidRPr="00DB2314">
              <w:rPr>
                <w:rFonts w:eastAsia="Times New Roman"/>
                <w:kern w:val="0"/>
                <w:lang w:eastAsia="en-GB"/>
                <w14:ligatures w14:val="none"/>
              </w:rPr>
              <w:t>, Former Arrears/other tenancy debt collection</w:t>
            </w:r>
          </w:p>
          <w:p w14:paraId="5D93F5B0" w14:textId="78645A2F" w:rsidR="009A37AE" w:rsidRDefault="009A37AE" w:rsidP="009A37AE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/>
                <w:kern w:val="0"/>
                <w:lang w:eastAsia="en-GB"/>
                <w14:ligatures w14:val="none"/>
              </w:rPr>
            </w:pPr>
            <w:r w:rsidRPr="00DB2314">
              <w:rPr>
                <w:rFonts w:eastAsia="Times New Roman"/>
                <w:kern w:val="0"/>
                <w:lang w:eastAsia="en-GB"/>
                <w14:ligatures w14:val="none"/>
              </w:rPr>
              <w:t>Out of Hours Standby</w:t>
            </w:r>
          </w:p>
          <w:p w14:paraId="45F4E977" w14:textId="6E5C87A1" w:rsidR="00853EE3" w:rsidRPr="00DB2314" w:rsidRDefault="00853EE3" w:rsidP="009A37AE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kern w:val="0"/>
                <w:lang w:eastAsia="en-GB"/>
                <w14:ligatures w14:val="none"/>
              </w:rPr>
              <w:t>Whole Family Support</w:t>
            </w:r>
          </w:p>
          <w:p w14:paraId="623A7EE7" w14:textId="77777777" w:rsidR="003A2C69" w:rsidRPr="00DB2314" w:rsidRDefault="003A2C69" w:rsidP="003A2C69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 xml:space="preserve">SYSTEM DEVELOPMENT </w:t>
            </w:r>
          </w:p>
          <w:p w14:paraId="5B3B2829" w14:textId="64E3639D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Administration/Development of IHMS</w:t>
            </w:r>
          </w:p>
          <w:p w14:paraId="516A5C5D" w14:textId="41264322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Performance Reporting &amp; Monitoring</w:t>
            </w:r>
          </w:p>
          <w:p w14:paraId="62B53198" w14:textId="7EBEA631" w:rsidR="003A2C69" w:rsidRPr="00DB2314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Quality Management</w:t>
            </w:r>
          </w:p>
          <w:p w14:paraId="336D3CF2" w14:textId="0A7971AD" w:rsidR="003A2C69" w:rsidRPr="000F06F3" w:rsidRDefault="003A2C69" w:rsidP="003A2C69">
            <w:pPr>
              <w:pStyle w:val="ListParagraph"/>
              <w:numPr>
                <w:ilvl w:val="1"/>
                <w:numId w:val="24"/>
              </w:num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B2314">
              <w:t>Customer Services for H&amp;C's (Complaints/FOIs</w:t>
            </w:r>
          </w:p>
          <w:p w14:paraId="46FECBA8" w14:textId="77777777" w:rsidR="00CA0AFB" w:rsidRDefault="00CA0AFB" w:rsidP="00CA0AFB">
            <w:p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  <w:p w14:paraId="08B918FC" w14:textId="7AA88FB4" w:rsidR="00CA0AFB" w:rsidRPr="000F06F3" w:rsidRDefault="00CA0AFB" w:rsidP="000F06F3">
            <w:pPr>
              <w:spacing w:after="160" w:line="259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lang w:eastAsia="en-GB"/>
                <w14:ligatures w14:val="none"/>
              </w:rPr>
              <w:t>Phase 2 – Inclusion of DLO</w:t>
            </w:r>
          </w:p>
          <w:p w14:paraId="54121151" w14:textId="77777777" w:rsidR="008546D6" w:rsidRPr="00DB2314" w:rsidRDefault="008546D6" w:rsidP="00A528F1">
            <w:pPr>
              <w:rPr>
                <w:u w:val="single"/>
                <w:lang w:val="en-US"/>
              </w:rPr>
            </w:pPr>
          </w:p>
        </w:tc>
      </w:tr>
      <w:tr w:rsidR="00855077" w:rsidRPr="00855077" w14:paraId="7C5FC537" w14:textId="77777777" w:rsidTr="008546D6">
        <w:tc>
          <w:tcPr>
            <w:tcW w:w="9628" w:type="dxa"/>
            <w:shd w:val="clear" w:color="auto" w:fill="196B24"/>
          </w:tcPr>
          <w:p w14:paraId="3027A7DE" w14:textId="29E8B62F" w:rsidR="00855077" w:rsidRPr="008546D6" w:rsidRDefault="008546D6" w:rsidP="00855077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8546D6">
              <w:rPr>
                <w:b/>
                <w:bCs/>
                <w:color w:val="FFFFFF" w:themeColor="background1"/>
                <w:lang w:val="en-US"/>
              </w:rPr>
              <w:t>Out of Scope</w:t>
            </w:r>
          </w:p>
        </w:tc>
      </w:tr>
      <w:tr w:rsidR="00855077" w14:paraId="6C607553" w14:textId="77777777" w:rsidTr="008546D6">
        <w:tc>
          <w:tcPr>
            <w:tcW w:w="9628" w:type="dxa"/>
          </w:tcPr>
          <w:p w14:paraId="3B592228" w14:textId="77777777" w:rsidR="00855077" w:rsidRDefault="00855077" w:rsidP="007E708B">
            <w:pPr>
              <w:rPr>
                <w:u w:val="single"/>
                <w:lang w:val="en-US"/>
              </w:rPr>
            </w:pPr>
          </w:p>
          <w:p w14:paraId="011DB975" w14:textId="6EA5CE14" w:rsidR="008546D6" w:rsidRPr="007D6505" w:rsidRDefault="00F43B7A" w:rsidP="00A528F1">
            <w:pPr>
              <w:pStyle w:val="ListParagraph"/>
              <w:spacing w:after="160" w:line="259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Non housing activities</w:t>
            </w:r>
          </w:p>
        </w:tc>
      </w:tr>
    </w:tbl>
    <w:p w14:paraId="702C8636" w14:textId="77777777" w:rsidR="00127B7A" w:rsidRDefault="00127B7A" w:rsidP="007E708B">
      <w:pPr>
        <w:rPr>
          <w:lang w:val="en-US"/>
        </w:rPr>
      </w:pPr>
    </w:p>
    <w:p w14:paraId="6576493A" w14:textId="77777777" w:rsidR="00127B7A" w:rsidRPr="007E708B" w:rsidRDefault="00127B7A" w:rsidP="007E708B">
      <w:pPr>
        <w:rPr>
          <w:lang w:val="en-US"/>
        </w:rPr>
      </w:pPr>
    </w:p>
    <w:p w14:paraId="5BA70ABD" w14:textId="7876395C" w:rsidR="007E708B" w:rsidRDefault="007E708B" w:rsidP="00486767">
      <w:pPr>
        <w:pStyle w:val="Heading1"/>
        <w:tabs>
          <w:tab w:val="left" w:pos="709"/>
        </w:tabs>
        <w:rPr>
          <w:lang w:val="en-US"/>
        </w:rPr>
      </w:pPr>
      <w:r w:rsidRPr="007E708B">
        <w:rPr>
          <w:lang w:val="en-US"/>
        </w:rPr>
        <w:t>4.</w:t>
      </w:r>
      <w:r w:rsidR="007560F4">
        <w:rPr>
          <w:lang w:val="en-US"/>
        </w:rPr>
        <w:tab/>
      </w:r>
      <w:r w:rsidRPr="007E708B">
        <w:rPr>
          <w:lang w:val="en-US"/>
        </w:rPr>
        <w:t>Design Principles</w:t>
      </w:r>
    </w:p>
    <w:p w14:paraId="4E05BB41" w14:textId="77777777" w:rsidR="007560F4" w:rsidRPr="007560F4" w:rsidRDefault="007560F4" w:rsidP="007560F4">
      <w:pPr>
        <w:rPr>
          <w:lang w:val="en-US"/>
        </w:rPr>
      </w:pPr>
    </w:p>
    <w:p w14:paraId="3253C968" w14:textId="77777777" w:rsidR="007E708B" w:rsidRPr="007E708B" w:rsidRDefault="007E708B" w:rsidP="007C7C48">
      <w:pPr>
        <w:pStyle w:val="Bullet"/>
        <w:ind w:left="1418"/>
      </w:pPr>
      <w:r w:rsidRPr="007E708B">
        <w:t>Scalable – the model should be able to be scaled up beyond the initial two partner Councils to enable other Councils to join for a wider partnership</w:t>
      </w:r>
    </w:p>
    <w:p w14:paraId="53625EF7" w14:textId="77777777" w:rsidR="007E708B" w:rsidRPr="007E708B" w:rsidRDefault="007E708B" w:rsidP="007C7C48">
      <w:pPr>
        <w:pStyle w:val="Bullet"/>
        <w:ind w:left="1418"/>
      </w:pPr>
      <w:r w:rsidRPr="007E708B">
        <w:t>Significant – the approach to collaboration must provide significant and measurable financial benefits which outweigh the cost of implementation</w:t>
      </w:r>
    </w:p>
    <w:p w14:paraId="7FE20ECE" w14:textId="77777777" w:rsidR="007E708B" w:rsidRPr="007E708B" w:rsidRDefault="007E708B" w:rsidP="007C7C48">
      <w:pPr>
        <w:pStyle w:val="Bullet"/>
        <w:ind w:left="1418"/>
      </w:pPr>
      <w:r w:rsidRPr="007E708B">
        <w:t>Flexible and form agnostic – any model should be flexible enough to adapt to change over time</w:t>
      </w:r>
    </w:p>
    <w:p w14:paraId="1E5EF650" w14:textId="77777777" w:rsidR="007E708B" w:rsidRPr="007E708B" w:rsidRDefault="007E708B" w:rsidP="007C7C48">
      <w:pPr>
        <w:pStyle w:val="Bullet"/>
        <w:ind w:left="1418"/>
      </w:pPr>
      <w:r w:rsidRPr="007E708B">
        <w:t>Proven outcomes for communities – there should be benefits to the community we serve either through improved services or through the release of expenditure which can support higher priority services</w:t>
      </w:r>
    </w:p>
    <w:p w14:paraId="3C1C301B" w14:textId="77777777" w:rsidR="007E708B" w:rsidRPr="007E708B" w:rsidRDefault="007E708B" w:rsidP="007C7C48">
      <w:pPr>
        <w:pStyle w:val="Bullet"/>
        <w:ind w:left="1418"/>
      </w:pPr>
      <w:r w:rsidRPr="007E708B">
        <w:t>Strategically aligned – there should be an alignment to the goals of the partner Councils</w:t>
      </w:r>
    </w:p>
    <w:p w14:paraId="206E5BDE" w14:textId="77777777" w:rsidR="007E708B" w:rsidRPr="007E708B" w:rsidRDefault="007E708B" w:rsidP="007C7C48">
      <w:pPr>
        <w:pStyle w:val="Bullet"/>
        <w:ind w:left="1418"/>
      </w:pPr>
      <w:r w:rsidRPr="007E708B">
        <w:t>Sustainable – the approach taken must be future proofed to ensure long term success</w:t>
      </w:r>
    </w:p>
    <w:p w14:paraId="44C7283E" w14:textId="77777777" w:rsidR="007E708B" w:rsidRPr="007E708B" w:rsidRDefault="007E708B" w:rsidP="007C7C48">
      <w:pPr>
        <w:pStyle w:val="Bullet"/>
        <w:ind w:left="1418"/>
      </w:pPr>
      <w:r w:rsidRPr="007E708B">
        <w:t xml:space="preserve">Transformative and ambitious – continuous improvement and innovation must drive the model forward, and focus on digital by default where applicable </w:t>
      </w:r>
    </w:p>
    <w:p w14:paraId="275FAF23" w14:textId="77777777" w:rsidR="007E708B" w:rsidRPr="007E708B" w:rsidRDefault="007E708B" w:rsidP="007C7C48">
      <w:pPr>
        <w:pStyle w:val="Bullet"/>
        <w:ind w:left="1418"/>
      </w:pPr>
      <w:r w:rsidRPr="007E708B">
        <w:t>Fair and equitable – the approach must deliver benefits for partner Councils in proportion to their resources and investment given the likely disparity in size of Councils.</w:t>
      </w:r>
    </w:p>
    <w:p w14:paraId="1CCE98AD" w14:textId="77777777" w:rsidR="007E708B" w:rsidRDefault="007E708B" w:rsidP="007E708B">
      <w:pPr>
        <w:rPr>
          <w:lang w:val="en-US"/>
        </w:rPr>
      </w:pPr>
    </w:p>
    <w:p w14:paraId="1A31CD68" w14:textId="7F1727C9" w:rsidR="00AD7057" w:rsidRDefault="3B62F17F" w:rsidP="007E708B">
      <w:pPr>
        <w:rPr>
          <w:lang w:val="en-US"/>
        </w:rPr>
      </w:pPr>
      <w:r w:rsidRPr="3B62F17F">
        <w:rPr>
          <w:lang w:val="en-US"/>
        </w:rPr>
        <w:t>Please indicate below how this workstream aims to achieve the above noted design principles:</w:t>
      </w:r>
    </w:p>
    <w:p w14:paraId="2B22CB6C" w14:textId="77777777" w:rsidR="00D6359E" w:rsidRDefault="00D6359E" w:rsidP="007E708B">
      <w:pPr>
        <w:rPr>
          <w:lang w:val="en-US"/>
        </w:rPr>
      </w:pPr>
    </w:p>
    <w:tbl>
      <w:tblPr>
        <w:tblStyle w:val="TableGrid"/>
        <w:tblW w:w="9628" w:type="dxa"/>
        <w:tblInd w:w="704" w:type="dxa"/>
        <w:tblLook w:val="04A0" w:firstRow="1" w:lastRow="0" w:firstColumn="1" w:lastColumn="0" w:noHBand="0" w:noVBand="1"/>
      </w:tblPr>
      <w:tblGrid>
        <w:gridCol w:w="9628"/>
      </w:tblGrid>
      <w:tr w:rsidR="00AD7057" w:rsidRPr="008546D6" w14:paraId="7E92BBBF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09AE4B7D" w14:textId="124CC031" w:rsidR="00AD7057" w:rsidRPr="008546D6" w:rsidRDefault="3B62F17F" w:rsidP="00FF04ED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3B62F17F">
              <w:rPr>
                <w:b/>
                <w:bCs/>
                <w:color w:val="FFFFFF" w:themeColor="background1"/>
                <w:lang w:val="en-US"/>
              </w:rPr>
              <w:t>Scalable</w:t>
            </w:r>
          </w:p>
        </w:tc>
      </w:tr>
      <w:tr w:rsidR="00AD7057" w14:paraId="11734D96" w14:textId="77777777" w:rsidTr="3B62F17F">
        <w:trPr>
          <w:trHeight w:val="300"/>
        </w:trPr>
        <w:tc>
          <w:tcPr>
            <w:tcW w:w="9628" w:type="dxa"/>
          </w:tcPr>
          <w:p w14:paraId="5E398E34" w14:textId="77777777" w:rsidR="00AD7057" w:rsidRDefault="00AD7057" w:rsidP="00FF04ED">
            <w:pPr>
              <w:rPr>
                <w:u w:val="single"/>
                <w:lang w:val="en-US"/>
              </w:rPr>
            </w:pPr>
          </w:p>
          <w:p w14:paraId="064A94F6" w14:textId="77777777" w:rsidR="00AD7057" w:rsidRDefault="0032659F" w:rsidP="00A528F1">
            <w:pPr>
              <w:rPr>
                <w:lang w:val="en-US"/>
              </w:rPr>
            </w:pPr>
            <w:r w:rsidRPr="004F0639">
              <w:rPr>
                <w:lang w:val="en-US"/>
              </w:rPr>
              <w:t>There is nothing included in the scoping which would prevent additional Councils</w:t>
            </w:r>
            <w:r w:rsidR="006A3DA7" w:rsidRPr="004F0639">
              <w:rPr>
                <w:lang w:val="en-US"/>
              </w:rPr>
              <w:t xml:space="preserve"> </w:t>
            </w:r>
            <w:r w:rsidR="00F023C3" w:rsidRPr="004F0639">
              <w:rPr>
                <w:lang w:val="en-US"/>
              </w:rPr>
              <w:t>participating in the future</w:t>
            </w:r>
            <w:r w:rsidR="00AD015D" w:rsidRPr="004F0639">
              <w:rPr>
                <w:lang w:val="en-US"/>
              </w:rPr>
              <w:t xml:space="preserve">. </w:t>
            </w:r>
          </w:p>
          <w:p w14:paraId="6FCFC988" w14:textId="3FECA429" w:rsidR="00A528F1" w:rsidRDefault="00A528F1" w:rsidP="00A528F1">
            <w:pPr>
              <w:rPr>
                <w:u w:val="single"/>
                <w:lang w:val="en-US"/>
              </w:rPr>
            </w:pPr>
          </w:p>
        </w:tc>
      </w:tr>
      <w:tr w:rsidR="00AD7057" w:rsidRPr="00855077" w14:paraId="76BA01BF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0F742B9E" w14:textId="74BBF2CA" w:rsidR="00AD7057" w:rsidRPr="008546D6" w:rsidRDefault="3B62F17F" w:rsidP="00FF04ED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3B62F17F">
              <w:rPr>
                <w:b/>
                <w:bCs/>
                <w:color w:val="FFFFFF" w:themeColor="background1"/>
                <w:lang w:val="en-US"/>
              </w:rPr>
              <w:t xml:space="preserve">Significant </w:t>
            </w:r>
          </w:p>
        </w:tc>
      </w:tr>
      <w:tr w:rsidR="00AD7057" w14:paraId="641CC6D6" w14:textId="77777777" w:rsidTr="3B62F17F">
        <w:trPr>
          <w:trHeight w:val="300"/>
        </w:trPr>
        <w:tc>
          <w:tcPr>
            <w:tcW w:w="9628" w:type="dxa"/>
          </w:tcPr>
          <w:p w14:paraId="58E1E2D0" w14:textId="77777777" w:rsidR="00AD7057" w:rsidRDefault="00AD7057" w:rsidP="00FF04ED">
            <w:pPr>
              <w:rPr>
                <w:u w:val="single"/>
                <w:lang w:val="en-US"/>
              </w:rPr>
            </w:pPr>
          </w:p>
          <w:p w14:paraId="7BF7B6D1" w14:textId="116CAA51" w:rsidR="003A2C69" w:rsidRDefault="003A2C69" w:rsidP="003A2C69">
            <w:pPr>
              <w:rPr>
                <w:lang w:val="en-US"/>
              </w:rPr>
            </w:pPr>
            <w:r>
              <w:rPr>
                <w:lang w:val="en-US"/>
              </w:rPr>
              <w:t>The scope identifies significant opportunities and potential benefits to the Council</w:t>
            </w:r>
            <w:r w:rsidR="00CA0AFB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citizens. Potential costs of implementation, savings, efficiencies, and non-financial benefits will be assessed within the business case. </w:t>
            </w:r>
          </w:p>
          <w:p w14:paraId="6CC72B17" w14:textId="692D7479" w:rsidR="00AD7057" w:rsidRPr="008D0210" w:rsidRDefault="00AD7057" w:rsidP="00FF04ED">
            <w:pPr>
              <w:rPr>
                <w:lang w:val="en-US"/>
              </w:rPr>
            </w:pPr>
          </w:p>
          <w:p w14:paraId="2FCCEFEB" w14:textId="77777777" w:rsidR="00AD7057" w:rsidRDefault="00AD7057" w:rsidP="00FF04ED">
            <w:pPr>
              <w:rPr>
                <w:u w:val="single"/>
                <w:lang w:val="en-US"/>
              </w:rPr>
            </w:pPr>
          </w:p>
        </w:tc>
      </w:tr>
      <w:tr w:rsidR="00D6359E" w14:paraId="25435C8D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23E863A4" w14:textId="26B4E38E" w:rsidR="00D6359E" w:rsidRPr="000652C6" w:rsidRDefault="3B62F17F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</w:rPr>
              <w:t>Flexible and form agnostic</w:t>
            </w:r>
          </w:p>
        </w:tc>
      </w:tr>
      <w:tr w:rsidR="00D6359E" w14:paraId="2368BE0C" w14:textId="77777777" w:rsidTr="3B62F17F">
        <w:trPr>
          <w:trHeight w:val="300"/>
        </w:trPr>
        <w:tc>
          <w:tcPr>
            <w:tcW w:w="9628" w:type="dxa"/>
          </w:tcPr>
          <w:p w14:paraId="4B4F129B" w14:textId="77777777" w:rsidR="00D6359E" w:rsidRPr="00D6359E" w:rsidRDefault="00D6359E" w:rsidP="00FF04ED">
            <w:pPr>
              <w:rPr>
                <w:b/>
                <w:bCs/>
                <w:u w:val="single"/>
                <w:lang w:val="en-US"/>
              </w:rPr>
            </w:pPr>
          </w:p>
          <w:p w14:paraId="695DB2FC" w14:textId="39CC8E8D" w:rsidR="00E9224F" w:rsidRDefault="00E9224F" w:rsidP="00FF04ED">
            <w:pPr>
              <w:rPr>
                <w:lang w:val="en-US"/>
              </w:rPr>
            </w:pPr>
            <w:r w:rsidRPr="24A42F8B">
              <w:rPr>
                <w:lang w:val="en-US"/>
              </w:rPr>
              <w:t>The design principle</w:t>
            </w:r>
            <w:r w:rsidR="00A75E3D">
              <w:rPr>
                <w:lang w:val="en-US"/>
              </w:rPr>
              <w:t>s</w:t>
            </w:r>
            <w:r w:rsidRPr="24A42F8B">
              <w:rPr>
                <w:lang w:val="en-US"/>
              </w:rPr>
              <w:t xml:space="preserve"> will ensure that flexibility and adaptability are integral</w:t>
            </w:r>
            <w:r>
              <w:rPr>
                <w:lang w:val="en-US"/>
              </w:rPr>
              <w:t xml:space="preserve"> T</w:t>
            </w:r>
            <w:r w:rsidRPr="24A42F8B">
              <w:rPr>
                <w:lang w:val="en-US"/>
              </w:rPr>
              <w:t xml:space="preserve">his is especially important </w:t>
            </w:r>
            <w:r>
              <w:rPr>
                <w:lang w:val="en-US"/>
              </w:rPr>
              <w:t>to ensure response to, and compliance with, any changes to Housing Legislation.</w:t>
            </w:r>
          </w:p>
          <w:p w14:paraId="36A78881" w14:textId="77777777" w:rsidR="00E9224F" w:rsidRDefault="00E9224F" w:rsidP="00FF04ED">
            <w:pPr>
              <w:rPr>
                <w:lang w:val="en-US"/>
              </w:rPr>
            </w:pPr>
          </w:p>
          <w:p w14:paraId="3EAA3965" w14:textId="77777777" w:rsidR="00D6359E" w:rsidRPr="00D6359E" w:rsidRDefault="00D6359E" w:rsidP="00E9224F">
            <w:pPr>
              <w:rPr>
                <w:b/>
                <w:bCs/>
                <w:u w:val="single"/>
                <w:lang w:val="en-US"/>
              </w:rPr>
            </w:pPr>
          </w:p>
        </w:tc>
      </w:tr>
      <w:tr w:rsidR="00D6359E" w14:paraId="46A71D0F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17C39E93" w14:textId="7FAB3E6B" w:rsidR="00D6359E" w:rsidRPr="000652C6" w:rsidRDefault="3B62F17F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</w:rPr>
              <w:t>Proven outcomes for communities</w:t>
            </w:r>
          </w:p>
        </w:tc>
      </w:tr>
      <w:tr w:rsidR="00D6359E" w14:paraId="10C15F95" w14:textId="77777777" w:rsidTr="3B62F17F">
        <w:trPr>
          <w:trHeight w:val="300"/>
        </w:trPr>
        <w:tc>
          <w:tcPr>
            <w:tcW w:w="9628" w:type="dxa"/>
          </w:tcPr>
          <w:p w14:paraId="45BAC94A" w14:textId="77777777" w:rsidR="00D6359E" w:rsidRPr="000652C6" w:rsidRDefault="00D6359E" w:rsidP="00FF04ED">
            <w:pPr>
              <w:rPr>
                <w:b/>
                <w:bCs/>
                <w:lang w:val="en-US"/>
              </w:rPr>
            </w:pPr>
          </w:p>
          <w:p w14:paraId="7053F81F" w14:textId="524356BF" w:rsidR="00D6359E" w:rsidRPr="00E9224F" w:rsidRDefault="00E9224F" w:rsidP="00E9224F">
            <w:pPr>
              <w:rPr>
                <w:b/>
                <w:bCs/>
                <w:color w:val="EE0000"/>
                <w:lang w:val="en-US"/>
              </w:rPr>
            </w:pPr>
            <w:r w:rsidRPr="00A10CF3">
              <w:rPr>
                <w:lang w:val="en-US"/>
              </w:rPr>
              <w:lastRenderedPageBreak/>
              <w:t xml:space="preserve">The aims outlined in section one highlight the potential to </w:t>
            </w:r>
            <w:r>
              <w:rPr>
                <w:lang w:val="en-US"/>
              </w:rPr>
              <w:t>improve</w:t>
            </w:r>
            <w:r w:rsidRPr="00A10CF3">
              <w:rPr>
                <w:lang w:val="en-US"/>
              </w:rPr>
              <w:t xml:space="preserve"> service</w:t>
            </w:r>
            <w:r>
              <w:rPr>
                <w:lang w:val="en-US"/>
              </w:rPr>
              <w:t xml:space="preserve"> delivery</w:t>
            </w:r>
            <w:r w:rsidRPr="00A10CF3">
              <w:rPr>
                <w:lang w:val="en-US"/>
              </w:rPr>
              <w:t xml:space="preserve"> and reduce </w:t>
            </w:r>
            <w:r>
              <w:rPr>
                <w:lang w:val="en-US"/>
              </w:rPr>
              <w:t xml:space="preserve">operating </w:t>
            </w:r>
            <w:r w:rsidRPr="00A10CF3">
              <w:rPr>
                <w:lang w:val="en-US"/>
              </w:rPr>
              <w:t>costs, benefiting all citi</w:t>
            </w:r>
            <w:r w:rsidR="00AA2AB3">
              <w:rPr>
                <w:lang w:val="en-US"/>
              </w:rPr>
              <w:t>z</w:t>
            </w:r>
            <w:r w:rsidRPr="00A10CF3">
              <w:rPr>
                <w:lang w:val="en-US"/>
              </w:rPr>
              <w:t>ens</w:t>
            </w:r>
            <w:r>
              <w:rPr>
                <w:lang w:val="en-US"/>
              </w:rPr>
              <w:t xml:space="preserve"> </w:t>
            </w:r>
            <w:r w:rsidR="00AA2AB3">
              <w:rPr>
                <w:lang w:val="en-US"/>
              </w:rPr>
              <w:t>and staff.</w:t>
            </w:r>
          </w:p>
          <w:p w14:paraId="43651A15" w14:textId="77777777" w:rsidR="00E9224F" w:rsidRDefault="00E9224F" w:rsidP="00E9224F">
            <w:pPr>
              <w:rPr>
                <w:b/>
                <w:bCs/>
                <w:lang w:val="en-US"/>
              </w:rPr>
            </w:pPr>
          </w:p>
          <w:p w14:paraId="07778F4E" w14:textId="77777777" w:rsidR="00E9224F" w:rsidRPr="000652C6" w:rsidRDefault="00E9224F" w:rsidP="00E9224F">
            <w:pPr>
              <w:rPr>
                <w:b/>
                <w:bCs/>
                <w:lang w:val="en-US"/>
              </w:rPr>
            </w:pPr>
          </w:p>
        </w:tc>
      </w:tr>
      <w:tr w:rsidR="00D6359E" w14:paraId="7A2D48D2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3B0CEEAD" w14:textId="3A28AE9E" w:rsidR="00D6359E" w:rsidRPr="000652C6" w:rsidRDefault="3B62F17F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</w:rPr>
              <w:lastRenderedPageBreak/>
              <w:t>Strategically aligned</w:t>
            </w:r>
          </w:p>
        </w:tc>
      </w:tr>
      <w:tr w:rsidR="00D6359E" w14:paraId="447F256F" w14:textId="77777777" w:rsidTr="3B62F17F">
        <w:trPr>
          <w:trHeight w:val="300"/>
        </w:trPr>
        <w:tc>
          <w:tcPr>
            <w:tcW w:w="9628" w:type="dxa"/>
          </w:tcPr>
          <w:p w14:paraId="15F96EF1" w14:textId="77777777" w:rsidR="00D6359E" w:rsidRPr="00221249" w:rsidRDefault="00D6359E" w:rsidP="00FF04ED">
            <w:pPr>
              <w:rPr>
                <w:lang w:val="en-US"/>
              </w:rPr>
            </w:pPr>
          </w:p>
          <w:p w14:paraId="399BFD1A" w14:textId="22071A1D" w:rsidR="0011271C" w:rsidRPr="00221249" w:rsidRDefault="003E401F" w:rsidP="0011271C">
            <w:pPr>
              <w:rPr>
                <w:rFonts w:cs="Arial"/>
              </w:rPr>
            </w:pPr>
            <w:r w:rsidRPr="00221249">
              <w:rPr>
                <w:lang w:val="en-US"/>
              </w:rPr>
              <w:t>Each Council has statutory duties</w:t>
            </w:r>
            <w:r w:rsidR="005B112A" w:rsidRPr="00221249">
              <w:rPr>
                <w:lang w:val="en-US"/>
              </w:rPr>
              <w:t xml:space="preserve"> </w:t>
            </w:r>
            <w:r w:rsidR="00E9224F">
              <w:rPr>
                <w:lang w:val="en-US"/>
              </w:rPr>
              <w:t>in relation to</w:t>
            </w:r>
            <w:r w:rsidR="00513289" w:rsidRPr="00221249">
              <w:rPr>
                <w:lang w:val="en-US"/>
              </w:rPr>
              <w:t xml:space="preserve"> </w:t>
            </w:r>
            <w:r w:rsidR="00E9224F">
              <w:rPr>
                <w:lang w:val="en-US"/>
              </w:rPr>
              <w:t xml:space="preserve">the delivery of Housing services.  </w:t>
            </w:r>
            <w:r w:rsidR="00F54DD5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In </w:t>
            </w:r>
            <w:r w:rsidR="005E7F55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>addition,</w:t>
            </w:r>
            <w:r w:rsidR="00F54DD5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each Council has</w:t>
            </w:r>
            <w:r w:rsidR="005E7F55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defined</w:t>
            </w:r>
            <w:r w:rsidR="00FA5131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strategic outcomes </w:t>
            </w:r>
            <w:r w:rsidR="005E7F55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>which seek</w:t>
            </w:r>
            <w:r w:rsidR="00FD7AB4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to enable sustainable and thriving communities and places</w:t>
            </w:r>
            <w:r w:rsidR="00A856A1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which</w:t>
            </w:r>
            <w:r w:rsidR="00E831D3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support </w:t>
            </w:r>
            <w:r w:rsidR="00394B88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health, </w:t>
            </w:r>
            <w:r w:rsidR="00E831D3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>wellbeing, equality and diversit</w:t>
            </w:r>
            <w:r w:rsidR="001E65F2">
              <w:rPr>
                <w:rFonts w:eastAsia="Times New Roman" w:cs="Arial"/>
                <w:kern w:val="0"/>
                <w:lang w:eastAsia="en-GB"/>
                <w14:ligatures w14:val="none"/>
              </w:rPr>
              <w:t>y</w:t>
            </w:r>
            <w:r w:rsidR="00E9224F">
              <w:rPr>
                <w:rFonts w:eastAsia="Times New Roman" w:cs="Arial"/>
                <w:kern w:val="0"/>
                <w:lang w:eastAsia="en-GB"/>
                <w14:ligatures w14:val="none"/>
              </w:rPr>
              <w:t>. The delivery of quality Housing services plays a significant role in this.</w:t>
            </w:r>
            <w:r w:rsidR="00CF6F1C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 </w:t>
            </w:r>
            <w:r w:rsidR="00E831D3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r w:rsidR="00FA5131" w:rsidRPr="00221249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</w:p>
          <w:p w14:paraId="40B6AD49" w14:textId="3049AEE1" w:rsidR="00D6359E" w:rsidRPr="00221249" w:rsidRDefault="00D6359E" w:rsidP="00FF04ED">
            <w:pPr>
              <w:rPr>
                <w:lang w:val="en-US"/>
              </w:rPr>
            </w:pPr>
          </w:p>
          <w:p w14:paraId="778BAD2A" w14:textId="77777777" w:rsidR="00D6359E" w:rsidRPr="00221249" w:rsidRDefault="00D6359E" w:rsidP="002F0C72">
            <w:pPr>
              <w:rPr>
                <w:lang w:val="en-US"/>
              </w:rPr>
            </w:pPr>
          </w:p>
        </w:tc>
      </w:tr>
      <w:tr w:rsidR="00D6359E" w14:paraId="6936B8A7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39681692" w14:textId="1B87C605" w:rsidR="00D6359E" w:rsidRPr="000652C6" w:rsidRDefault="000652C6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  <w:lang w:val="en-US"/>
              </w:rPr>
              <w:t>S</w:t>
            </w:r>
            <w:r w:rsidR="3B62F17F" w:rsidRPr="000652C6">
              <w:rPr>
                <w:b/>
                <w:bCs/>
                <w:color w:val="FFFFFF" w:themeColor="background1"/>
                <w:lang w:val="en-US"/>
              </w:rPr>
              <w:t xml:space="preserve">ustainable </w:t>
            </w:r>
          </w:p>
        </w:tc>
      </w:tr>
      <w:tr w:rsidR="00D6359E" w14:paraId="2A154D89" w14:textId="77777777" w:rsidTr="3B62F17F">
        <w:trPr>
          <w:trHeight w:val="300"/>
        </w:trPr>
        <w:tc>
          <w:tcPr>
            <w:tcW w:w="9628" w:type="dxa"/>
          </w:tcPr>
          <w:p w14:paraId="4797DA3B" w14:textId="77777777" w:rsidR="00D6359E" w:rsidRPr="000652C6" w:rsidRDefault="00D6359E" w:rsidP="00FF04ED">
            <w:pPr>
              <w:rPr>
                <w:b/>
                <w:bCs/>
                <w:lang w:val="en-US"/>
              </w:rPr>
            </w:pPr>
          </w:p>
          <w:p w14:paraId="1B0D04E8" w14:textId="50E80B6F" w:rsidR="00D6359E" w:rsidRPr="003346D6" w:rsidRDefault="00227D7C" w:rsidP="00FF04ED">
            <w:pPr>
              <w:rPr>
                <w:lang w:val="en-US"/>
              </w:rPr>
            </w:pPr>
            <w:r w:rsidRPr="003346D6">
              <w:rPr>
                <w:lang w:val="en-US"/>
              </w:rPr>
              <w:t>Developing a sustainable operating model</w:t>
            </w:r>
            <w:r w:rsidR="003346D6" w:rsidRPr="003346D6">
              <w:rPr>
                <w:lang w:val="en-US"/>
              </w:rPr>
              <w:t xml:space="preserve"> will be considered against each of the objectives </w:t>
            </w:r>
            <w:r w:rsidR="00852503" w:rsidRPr="003346D6">
              <w:rPr>
                <w:lang w:val="en-US"/>
              </w:rPr>
              <w:t>in</w:t>
            </w:r>
            <w:r w:rsidR="003346D6" w:rsidRPr="003346D6">
              <w:rPr>
                <w:lang w:val="en-US"/>
              </w:rPr>
              <w:t xml:space="preserve"> section 2. </w:t>
            </w:r>
          </w:p>
          <w:p w14:paraId="306EEA0A" w14:textId="77777777" w:rsidR="00D6359E" w:rsidRPr="000652C6" w:rsidRDefault="00D6359E" w:rsidP="00FF04ED">
            <w:pPr>
              <w:rPr>
                <w:b/>
                <w:bCs/>
                <w:lang w:val="en-US"/>
              </w:rPr>
            </w:pPr>
          </w:p>
        </w:tc>
      </w:tr>
      <w:tr w:rsidR="00D6359E" w14:paraId="6B8F0319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29278110" w14:textId="70ADB0A2" w:rsidR="00D6359E" w:rsidRPr="000652C6" w:rsidRDefault="3B62F17F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</w:rPr>
              <w:t>Transformative and ambitious</w:t>
            </w:r>
          </w:p>
        </w:tc>
      </w:tr>
      <w:tr w:rsidR="00D6359E" w14:paraId="7BB7DE27" w14:textId="77777777" w:rsidTr="3B62F17F">
        <w:trPr>
          <w:trHeight w:val="300"/>
        </w:trPr>
        <w:tc>
          <w:tcPr>
            <w:tcW w:w="9628" w:type="dxa"/>
          </w:tcPr>
          <w:p w14:paraId="6A522D3C" w14:textId="44F5E9D2" w:rsidR="00FC5671" w:rsidRDefault="00FC5671" w:rsidP="00FF04ED">
            <w:pPr>
              <w:rPr>
                <w:b/>
                <w:bCs/>
                <w:lang w:val="en-US"/>
              </w:rPr>
            </w:pPr>
          </w:p>
          <w:p w14:paraId="22BE385B" w14:textId="48E3A640" w:rsidR="002C12E7" w:rsidRPr="00B0132B" w:rsidRDefault="00084388" w:rsidP="00FF04ED">
            <w:pPr>
              <w:rPr>
                <w:lang w:val="en-US"/>
              </w:rPr>
            </w:pPr>
            <w:r>
              <w:rPr>
                <w:lang w:val="en-US"/>
              </w:rPr>
              <w:t xml:space="preserve">Each </w:t>
            </w:r>
            <w:r w:rsidR="002D0CC4" w:rsidRPr="00B0132B">
              <w:rPr>
                <w:lang w:val="en-US"/>
              </w:rPr>
              <w:t xml:space="preserve"> </w:t>
            </w:r>
            <w:r w:rsidR="00FC5671">
              <w:rPr>
                <w:lang w:val="en-US"/>
              </w:rPr>
              <w:t>C</w:t>
            </w:r>
            <w:r w:rsidR="002D0CC4" w:rsidRPr="00B0132B">
              <w:rPr>
                <w:lang w:val="en-US"/>
              </w:rPr>
              <w:t>ouncil</w:t>
            </w:r>
            <w:r>
              <w:rPr>
                <w:lang w:val="en-US"/>
              </w:rPr>
              <w:t xml:space="preserve"> is</w:t>
            </w:r>
            <w:r w:rsidR="002D0CC4" w:rsidRPr="00B0132B">
              <w:rPr>
                <w:lang w:val="en-US"/>
              </w:rPr>
              <w:t xml:space="preserve"> committed to developing an operating model</w:t>
            </w:r>
            <w:r w:rsidR="008578D2" w:rsidRPr="00B0132B">
              <w:rPr>
                <w:lang w:val="en-US"/>
              </w:rPr>
              <w:t xml:space="preserve"> which </w:t>
            </w:r>
            <w:r w:rsidR="00AA2AB3">
              <w:rPr>
                <w:lang w:val="en-US"/>
              </w:rPr>
              <w:t xml:space="preserve">will improve </w:t>
            </w:r>
            <w:r w:rsidR="00914CC5" w:rsidRPr="00B0132B">
              <w:rPr>
                <w:lang w:val="en-US"/>
              </w:rPr>
              <w:t xml:space="preserve"> community benefits whilst balancing the statutory </w:t>
            </w:r>
            <w:r w:rsidR="005B3F02" w:rsidRPr="00B0132B">
              <w:rPr>
                <w:lang w:val="en-US"/>
              </w:rPr>
              <w:t xml:space="preserve">duties </w:t>
            </w:r>
            <w:r w:rsidR="00AE7F30" w:rsidRPr="00B0132B">
              <w:rPr>
                <w:lang w:val="en-US"/>
              </w:rPr>
              <w:t>placed on each</w:t>
            </w:r>
            <w:r w:rsidR="00C805FC">
              <w:rPr>
                <w:lang w:val="en-US"/>
              </w:rPr>
              <w:t xml:space="preserve"> authority</w:t>
            </w:r>
            <w:r w:rsidR="008812D2">
              <w:rPr>
                <w:lang w:val="en-US"/>
              </w:rPr>
              <w:t xml:space="preserve">. </w:t>
            </w:r>
          </w:p>
          <w:p w14:paraId="0351FF32" w14:textId="77777777" w:rsidR="00D6359E" w:rsidRPr="000652C6" w:rsidRDefault="00D6359E" w:rsidP="00FF04ED">
            <w:pPr>
              <w:rPr>
                <w:b/>
                <w:bCs/>
                <w:lang w:val="en-US"/>
              </w:rPr>
            </w:pPr>
          </w:p>
        </w:tc>
      </w:tr>
      <w:tr w:rsidR="00D6359E" w14:paraId="1FA7ECEE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64335099" w14:textId="0F9B4EC0" w:rsidR="00D6359E" w:rsidRPr="000652C6" w:rsidRDefault="3B62F17F" w:rsidP="00FF04ED">
            <w:pPr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</w:rPr>
              <w:t>Fair and equitable</w:t>
            </w:r>
          </w:p>
        </w:tc>
      </w:tr>
      <w:tr w:rsidR="00D6359E" w14:paraId="47D8991D" w14:textId="77777777" w:rsidTr="3B62F17F">
        <w:trPr>
          <w:trHeight w:val="300"/>
        </w:trPr>
        <w:tc>
          <w:tcPr>
            <w:tcW w:w="9628" w:type="dxa"/>
          </w:tcPr>
          <w:p w14:paraId="702E99D3" w14:textId="77777777" w:rsidR="00D6359E" w:rsidRPr="00D6359E" w:rsidRDefault="00D6359E" w:rsidP="00FF04ED">
            <w:pPr>
              <w:rPr>
                <w:b/>
                <w:bCs/>
                <w:u w:val="single"/>
                <w:lang w:val="en-US"/>
              </w:rPr>
            </w:pPr>
          </w:p>
          <w:p w14:paraId="382CD2DD" w14:textId="00FC6317" w:rsidR="00D6359E" w:rsidRPr="004A75A5" w:rsidRDefault="00CA70B3" w:rsidP="00FF04ED">
            <w:pPr>
              <w:rPr>
                <w:lang w:val="en-US"/>
              </w:rPr>
            </w:pPr>
            <w:r w:rsidRPr="004A75A5">
              <w:rPr>
                <w:lang w:val="en-US"/>
              </w:rPr>
              <w:t xml:space="preserve">Developing a fair and equitable </w:t>
            </w:r>
            <w:r w:rsidR="004B0E24" w:rsidRPr="004A75A5">
              <w:rPr>
                <w:lang w:val="en-US"/>
              </w:rPr>
              <w:t xml:space="preserve">operating model will be a core consideration when </w:t>
            </w:r>
            <w:r w:rsidR="008F1E00" w:rsidRPr="004A75A5">
              <w:rPr>
                <w:lang w:val="en-US"/>
              </w:rPr>
              <w:t>defining the costed business case</w:t>
            </w:r>
            <w:r w:rsidR="004A75A5" w:rsidRPr="004A75A5">
              <w:rPr>
                <w:lang w:val="en-US"/>
              </w:rPr>
              <w:t xml:space="preserve"> and options. </w:t>
            </w:r>
          </w:p>
          <w:p w14:paraId="34F56254" w14:textId="77777777" w:rsidR="00D6359E" w:rsidRPr="004A75A5" w:rsidRDefault="00D6359E" w:rsidP="00FF04ED">
            <w:pPr>
              <w:rPr>
                <w:lang w:val="en-US"/>
              </w:rPr>
            </w:pPr>
          </w:p>
          <w:p w14:paraId="4C648895" w14:textId="77777777" w:rsidR="00D6359E" w:rsidRPr="00D6359E" w:rsidRDefault="00D6359E" w:rsidP="00FF04ED">
            <w:pPr>
              <w:rPr>
                <w:b/>
                <w:bCs/>
                <w:u w:val="single"/>
                <w:lang w:val="en-US"/>
              </w:rPr>
            </w:pPr>
          </w:p>
        </w:tc>
      </w:tr>
    </w:tbl>
    <w:p w14:paraId="253AE756" w14:textId="77777777" w:rsidR="00AD7057" w:rsidRPr="007E708B" w:rsidRDefault="00AD7057" w:rsidP="007E708B">
      <w:pPr>
        <w:rPr>
          <w:lang w:val="en-US"/>
        </w:rPr>
      </w:pPr>
    </w:p>
    <w:p w14:paraId="3CC3D8D9" w14:textId="77777777" w:rsidR="007E708B" w:rsidRDefault="007E708B" w:rsidP="007E708B">
      <w:pPr>
        <w:rPr>
          <w:lang w:val="en-US"/>
        </w:rPr>
      </w:pPr>
    </w:p>
    <w:p w14:paraId="503B5E82" w14:textId="77777777" w:rsidR="00756B94" w:rsidRDefault="00756B94" w:rsidP="007E708B">
      <w:pPr>
        <w:rPr>
          <w:lang w:val="en-US"/>
        </w:rPr>
      </w:pPr>
    </w:p>
    <w:p w14:paraId="3812E57A" w14:textId="77777777" w:rsidR="00756B94" w:rsidRPr="007E708B" w:rsidRDefault="00756B94" w:rsidP="007E708B">
      <w:pPr>
        <w:rPr>
          <w:lang w:val="en-US"/>
        </w:rPr>
      </w:pPr>
    </w:p>
    <w:p w14:paraId="0A534573" w14:textId="75CC3EA5" w:rsidR="008C2FEC" w:rsidRDefault="3B62F17F" w:rsidP="3B62F17F">
      <w:pPr>
        <w:tabs>
          <w:tab w:val="left" w:pos="709"/>
        </w:tabs>
        <w:rPr>
          <w:b/>
          <w:bCs/>
          <w:lang w:val="en-US"/>
        </w:rPr>
      </w:pPr>
      <w:r w:rsidRPr="3B62F17F">
        <w:rPr>
          <w:b/>
          <w:bCs/>
          <w:lang w:val="en-US"/>
        </w:rPr>
        <w:t>5.</w:t>
      </w:r>
      <w:r w:rsidR="007E708B">
        <w:tab/>
      </w:r>
      <w:r w:rsidRPr="3B62F17F">
        <w:rPr>
          <w:b/>
          <w:bCs/>
          <w:lang w:val="en-US"/>
        </w:rPr>
        <w:t xml:space="preserve">Financial </w:t>
      </w:r>
    </w:p>
    <w:p w14:paraId="00F0A24E" w14:textId="77777777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</w:p>
    <w:p w14:paraId="6167E990" w14:textId="77777777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  <w:r>
        <w:rPr>
          <w:b/>
          <w:lang w:val="en-US"/>
        </w:rPr>
        <w:tab/>
      </w:r>
    </w:p>
    <w:tbl>
      <w:tblPr>
        <w:tblStyle w:val="TableGrid"/>
        <w:tblW w:w="9628" w:type="dxa"/>
        <w:tblInd w:w="596" w:type="dxa"/>
        <w:tblLook w:val="04A0" w:firstRow="1" w:lastRow="0" w:firstColumn="1" w:lastColumn="0" w:noHBand="0" w:noVBand="1"/>
      </w:tblPr>
      <w:tblGrid>
        <w:gridCol w:w="9628"/>
      </w:tblGrid>
      <w:tr w:rsidR="008C2FEC" w14:paraId="51DD8FF2" w14:textId="77777777" w:rsidTr="3B62F17F">
        <w:trPr>
          <w:trHeight w:val="300"/>
        </w:trPr>
        <w:tc>
          <w:tcPr>
            <w:tcW w:w="9628" w:type="dxa"/>
            <w:shd w:val="clear" w:color="auto" w:fill="196B24" w:themeFill="accent3"/>
          </w:tcPr>
          <w:p w14:paraId="1FC7DFB3" w14:textId="38CBBBA9" w:rsidR="008C2FEC" w:rsidRDefault="3B62F17F" w:rsidP="3B62F17F">
            <w:pPr>
              <w:tabs>
                <w:tab w:val="left" w:pos="709"/>
              </w:tabs>
              <w:rPr>
                <w:b/>
                <w:bCs/>
                <w:lang w:val="en-US"/>
              </w:rPr>
            </w:pPr>
            <w:r w:rsidRPr="000652C6">
              <w:rPr>
                <w:b/>
                <w:bCs/>
                <w:color w:val="FFFFFF" w:themeColor="background1"/>
                <w:lang w:val="en-US"/>
              </w:rPr>
              <w:t>Please outline how this workstream will work to achieve financial sustainability in both approach and outcomes, in 500 words or less.</w:t>
            </w:r>
          </w:p>
        </w:tc>
      </w:tr>
      <w:tr w:rsidR="008C2FEC" w14:paraId="533052C1" w14:textId="77777777" w:rsidTr="3B62F17F">
        <w:trPr>
          <w:trHeight w:val="300"/>
        </w:trPr>
        <w:tc>
          <w:tcPr>
            <w:tcW w:w="9628" w:type="dxa"/>
          </w:tcPr>
          <w:p w14:paraId="0C8F056B" w14:textId="3EA51B5B" w:rsidR="00167B4F" w:rsidRPr="00167B4F" w:rsidRDefault="009373A1" w:rsidP="00167B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Phase 1 of t</w:t>
            </w:r>
            <w:r w:rsidR="00167B4F" w:rsidRPr="00167B4F">
              <w:rPr>
                <w:rFonts w:ascii="Arial" w:hAnsi="Arial" w:cs="Arial"/>
              </w:rPr>
              <w:t>his workstream will assess options to improve financial sustainability by creating a shared, integrated</w:t>
            </w:r>
            <w:r w:rsidR="00AA2AB3">
              <w:rPr>
                <w:rFonts w:ascii="Arial" w:hAnsi="Arial" w:cs="Arial"/>
              </w:rPr>
              <w:t>/commissioned</w:t>
            </w:r>
            <w:r w:rsidR="00167B4F" w:rsidRPr="00167B4F">
              <w:rPr>
                <w:rFonts w:ascii="Arial" w:hAnsi="Arial" w:cs="Arial"/>
              </w:rPr>
              <w:t xml:space="preserve"> </w:t>
            </w:r>
            <w:r w:rsidR="00E9224F">
              <w:rPr>
                <w:rFonts w:ascii="Arial" w:hAnsi="Arial" w:cs="Arial"/>
              </w:rPr>
              <w:t>Housing service</w:t>
            </w:r>
            <w:r w:rsidR="00167B4F" w:rsidRPr="00167B4F">
              <w:rPr>
                <w:rFonts w:ascii="Arial" w:hAnsi="Arial" w:cs="Arial"/>
              </w:rPr>
              <w:t xml:space="preserve"> for Falkirk</w:t>
            </w:r>
            <w:r w:rsidR="00F311F9">
              <w:rPr>
                <w:rFonts w:ascii="Arial" w:hAnsi="Arial" w:cs="Arial"/>
              </w:rPr>
              <w:t xml:space="preserve">, </w:t>
            </w:r>
            <w:r w:rsidR="00167B4F" w:rsidRPr="00167B4F">
              <w:rPr>
                <w:rFonts w:ascii="Arial" w:hAnsi="Arial" w:cs="Arial"/>
              </w:rPr>
              <w:t xml:space="preserve">Clackmannanshire </w:t>
            </w:r>
            <w:r w:rsidR="00F311F9">
              <w:rPr>
                <w:rFonts w:ascii="Arial" w:hAnsi="Arial" w:cs="Arial"/>
              </w:rPr>
              <w:t xml:space="preserve">and Stirling </w:t>
            </w:r>
            <w:r w:rsidR="00167B4F" w:rsidRPr="00167B4F">
              <w:rPr>
                <w:rFonts w:ascii="Arial" w:hAnsi="Arial" w:cs="Arial"/>
              </w:rPr>
              <w:t>Councils</w:t>
            </w:r>
            <w:r>
              <w:rPr>
                <w:rFonts w:ascii="Arial" w:hAnsi="Arial" w:cs="Arial"/>
              </w:rPr>
              <w:t>. Phase 2 will consider further improvement</w:t>
            </w:r>
            <w:r w:rsidR="00CA0AF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through the potential inclusion of DLO.</w:t>
            </w:r>
          </w:p>
          <w:p w14:paraId="65CF9955" w14:textId="2FB9CEC3" w:rsidR="00167B4F" w:rsidRDefault="00167B4F" w:rsidP="00167B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 w:rsidRPr="00167B4F">
              <w:rPr>
                <w:rFonts w:ascii="Arial" w:hAnsi="Arial" w:cs="Arial"/>
              </w:rPr>
              <w:t>Establishing a</w:t>
            </w:r>
            <w:r w:rsidR="005527DC">
              <w:rPr>
                <w:rFonts w:ascii="Arial" w:hAnsi="Arial" w:cs="Arial"/>
              </w:rPr>
              <w:t>n integrated/commissioned service</w:t>
            </w:r>
            <w:r w:rsidRPr="00167B4F">
              <w:rPr>
                <w:rFonts w:ascii="Arial" w:hAnsi="Arial" w:cs="Arial"/>
              </w:rPr>
              <w:t xml:space="preserve"> </w:t>
            </w:r>
            <w:r w:rsidR="00F311F9">
              <w:rPr>
                <w:rFonts w:ascii="Arial" w:hAnsi="Arial" w:cs="Arial"/>
              </w:rPr>
              <w:t xml:space="preserve">has the potential to </w:t>
            </w:r>
            <w:r w:rsidRPr="00167B4F">
              <w:rPr>
                <w:rFonts w:ascii="Arial" w:hAnsi="Arial" w:cs="Arial"/>
              </w:rPr>
              <w:t xml:space="preserve">reduce overall operating costs by combining resources and minimising duplication across </w:t>
            </w:r>
            <w:r w:rsidR="0073779B">
              <w:rPr>
                <w:rFonts w:ascii="Arial" w:hAnsi="Arial" w:cs="Arial"/>
              </w:rPr>
              <w:t>these</w:t>
            </w:r>
            <w:r w:rsidRPr="00167B4F">
              <w:rPr>
                <w:rFonts w:ascii="Arial" w:hAnsi="Arial" w:cs="Arial"/>
              </w:rPr>
              <w:t xml:space="preserve"> Councils. </w:t>
            </w:r>
          </w:p>
          <w:p w14:paraId="62CE0F78" w14:textId="063DDB32" w:rsidR="00DE53E7" w:rsidRPr="00DE53E7" w:rsidRDefault="00DE53E7" w:rsidP="00167B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 w:rsidRPr="00DE53E7">
              <w:rPr>
                <w:rFonts w:ascii="Arial" w:hAnsi="Arial" w:cs="Arial"/>
              </w:rPr>
              <w:t xml:space="preserve">The workstream will be progressed using the knowledge and expertise of existing </w:t>
            </w:r>
            <w:r w:rsidR="00A75E3D">
              <w:rPr>
                <w:rFonts w:ascii="Arial" w:hAnsi="Arial" w:cs="Arial"/>
              </w:rPr>
              <w:t>m</w:t>
            </w:r>
            <w:r w:rsidRPr="00DE53E7">
              <w:rPr>
                <w:rFonts w:ascii="Arial" w:hAnsi="Arial" w:cs="Arial"/>
              </w:rPr>
              <w:t xml:space="preserve">anagers and practitioners across </w:t>
            </w:r>
            <w:r w:rsidR="0073779B">
              <w:rPr>
                <w:rFonts w:ascii="Arial" w:hAnsi="Arial" w:cs="Arial"/>
              </w:rPr>
              <w:t>these</w:t>
            </w:r>
            <w:r w:rsidRPr="00DE53E7">
              <w:rPr>
                <w:rFonts w:ascii="Arial" w:hAnsi="Arial" w:cs="Arial"/>
              </w:rPr>
              <w:t xml:space="preserve"> Councils</w:t>
            </w:r>
            <w:r w:rsidR="00AA2AB3">
              <w:rPr>
                <w:rFonts w:ascii="Arial" w:hAnsi="Arial" w:cs="Arial"/>
              </w:rPr>
              <w:t xml:space="preserve">, however there </w:t>
            </w:r>
            <w:r w:rsidR="00F311F9">
              <w:rPr>
                <w:rFonts w:ascii="Arial" w:hAnsi="Arial" w:cs="Arial"/>
              </w:rPr>
              <w:t xml:space="preserve">is </w:t>
            </w:r>
            <w:r w:rsidR="00AA2AB3">
              <w:rPr>
                <w:rFonts w:ascii="Arial" w:hAnsi="Arial" w:cs="Arial"/>
              </w:rPr>
              <w:t xml:space="preserve">an immediate requirement for </w:t>
            </w:r>
            <w:r w:rsidRPr="00DE53E7">
              <w:rPr>
                <w:rFonts w:ascii="Arial" w:hAnsi="Arial" w:cs="Arial"/>
              </w:rPr>
              <w:t xml:space="preserve">external </w:t>
            </w:r>
            <w:r w:rsidR="00AA2AB3">
              <w:rPr>
                <w:rFonts w:ascii="Arial" w:hAnsi="Arial" w:cs="Arial"/>
              </w:rPr>
              <w:t xml:space="preserve">resource to investigate all potential outcomes. </w:t>
            </w:r>
          </w:p>
          <w:p w14:paraId="34180766" w14:textId="67883F2B" w:rsidR="00A653D6" w:rsidRPr="00167B4F" w:rsidRDefault="00A653D6" w:rsidP="00167B4F">
            <w:pPr>
              <w:pStyle w:val="NormalWeb"/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Any initial set up costs for </w:t>
            </w:r>
            <w:r w:rsidR="0073779B">
              <w:rPr>
                <w:rFonts w:ascii="Arial" w:hAnsi="Arial" w:cs="Arial"/>
              </w:rPr>
              <w:t xml:space="preserve">any of the </w:t>
            </w:r>
            <w:r>
              <w:rPr>
                <w:rFonts w:ascii="Arial" w:hAnsi="Arial" w:cs="Arial"/>
              </w:rPr>
              <w:t>Council</w:t>
            </w:r>
            <w:r w:rsidR="0073779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will be fully explored through the costed business case.</w:t>
            </w:r>
          </w:p>
          <w:p w14:paraId="47D6DDB2" w14:textId="77777777" w:rsidR="008C2FEC" w:rsidRPr="009564EF" w:rsidRDefault="008C2FEC" w:rsidP="3B62F17F">
            <w:pPr>
              <w:tabs>
                <w:tab w:val="left" w:pos="709"/>
              </w:tabs>
              <w:rPr>
                <w:lang w:val="en-US"/>
              </w:rPr>
            </w:pPr>
          </w:p>
          <w:p w14:paraId="3BE8206A" w14:textId="77777777" w:rsidR="008C2FEC" w:rsidRDefault="008C2FEC" w:rsidP="3B62F17F">
            <w:pPr>
              <w:tabs>
                <w:tab w:val="left" w:pos="709"/>
              </w:tabs>
              <w:rPr>
                <w:b/>
                <w:bCs/>
                <w:lang w:val="en-US"/>
              </w:rPr>
            </w:pPr>
          </w:p>
        </w:tc>
      </w:tr>
    </w:tbl>
    <w:p w14:paraId="7B2A1D9E" w14:textId="696EF989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</w:p>
    <w:p w14:paraId="610DDF68" w14:textId="77777777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</w:p>
    <w:p w14:paraId="1BD1BC53" w14:textId="77777777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</w:p>
    <w:p w14:paraId="12D3BD26" w14:textId="77777777" w:rsidR="008C2FEC" w:rsidRDefault="008C2FEC" w:rsidP="3B62F17F">
      <w:pPr>
        <w:tabs>
          <w:tab w:val="left" w:pos="709"/>
        </w:tabs>
        <w:rPr>
          <w:b/>
          <w:bCs/>
          <w:lang w:val="en-US"/>
        </w:rPr>
      </w:pPr>
    </w:p>
    <w:p w14:paraId="4062D8EB" w14:textId="4EBBF527" w:rsidR="007E708B" w:rsidRPr="007E708B" w:rsidRDefault="3B62F17F" w:rsidP="3B62F17F">
      <w:pPr>
        <w:tabs>
          <w:tab w:val="left" w:pos="709"/>
        </w:tabs>
        <w:rPr>
          <w:b/>
          <w:bCs/>
          <w:lang w:val="en-US"/>
        </w:rPr>
      </w:pPr>
      <w:r w:rsidRPr="3B62F17F">
        <w:rPr>
          <w:b/>
          <w:bCs/>
          <w:lang w:val="en-US"/>
        </w:rPr>
        <w:t xml:space="preserve">6. </w:t>
      </w:r>
      <w:r w:rsidR="008C2FEC">
        <w:tab/>
      </w:r>
      <w:r w:rsidRPr="3B62F17F">
        <w:rPr>
          <w:b/>
          <w:bCs/>
          <w:lang w:val="en-US"/>
        </w:rPr>
        <w:t>Governance</w:t>
      </w:r>
    </w:p>
    <w:p w14:paraId="40357BD6" w14:textId="77777777" w:rsidR="00855077" w:rsidRDefault="00855077" w:rsidP="007E708B">
      <w:pPr>
        <w:rPr>
          <w:lang w:val="en-US"/>
        </w:rPr>
      </w:pPr>
    </w:p>
    <w:p w14:paraId="2B289247" w14:textId="5412C969" w:rsidR="007E708B" w:rsidRPr="007E708B" w:rsidRDefault="007E708B" w:rsidP="00855077">
      <w:pPr>
        <w:ind w:left="709"/>
        <w:rPr>
          <w:lang w:val="en-US"/>
        </w:rPr>
      </w:pPr>
      <w:r w:rsidRPr="52D1BF9C">
        <w:rPr>
          <w:lang w:val="en-US"/>
        </w:rPr>
        <w:t xml:space="preserve">The workstream will be overseen </w:t>
      </w:r>
      <w:r w:rsidR="00A8518A">
        <w:rPr>
          <w:lang w:val="en-US"/>
        </w:rPr>
        <w:t>by the joint strategic leads</w:t>
      </w:r>
      <w:r w:rsidR="005C0898">
        <w:rPr>
          <w:lang w:val="en-US"/>
        </w:rPr>
        <w:t xml:space="preserve"> –Kenny Gillespie (Falkirk Council)</w:t>
      </w:r>
      <w:r w:rsidR="009373A1">
        <w:rPr>
          <w:lang w:val="en-US"/>
        </w:rPr>
        <w:t xml:space="preserve">, </w:t>
      </w:r>
      <w:r w:rsidR="00AA2AB3">
        <w:rPr>
          <w:lang w:val="en-US"/>
        </w:rPr>
        <w:t xml:space="preserve">Kevin Wells (Clackmannanshire Council) and </w:t>
      </w:r>
      <w:r w:rsidR="009373A1">
        <w:rPr>
          <w:lang w:val="en-US"/>
        </w:rPr>
        <w:t>Stephen Clark (Stirling Council). A</w:t>
      </w:r>
      <w:r w:rsidRPr="52D1BF9C">
        <w:rPr>
          <w:lang w:val="en-US"/>
        </w:rPr>
        <w:t>ll members will play an active role</w:t>
      </w:r>
      <w:r w:rsidR="009373A1">
        <w:rPr>
          <w:lang w:val="en-US"/>
        </w:rPr>
        <w:t xml:space="preserve"> and t</w:t>
      </w:r>
      <w:r w:rsidRPr="52D1BF9C">
        <w:rPr>
          <w:lang w:val="en-US"/>
        </w:rPr>
        <w:t xml:space="preserve">he workstream will report to the Transformation through Collaboration </w:t>
      </w:r>
      <w:proofErr w:type="spellStart"/>
      <w:r w:rsidRPr="52D1BF9C">
        <w:rPr>
          <w:lang w:val="en-US"/>
        </w:rPr>
        <w:t>Programme</w:t>
      </w:r>
      <w:proofErr w:type="spellEnd"/>
      <w:r w:rsidRPr="52D1BF9C">
        <w:rPr>
          <w:lang w:val="en-US"/>
        </w:rPr>
        <w:t xml:space="preserve"> Board</w:t>
      </w:r>
      <w:r w:rsidR="00AD015D" w:rsidRPr="52D1BF9C">
        <w:rPr>
          <w:lang w:val="en-US"/>
        </w:rPr>
        <w:t xml:space="preserve">. </w:t>
      </w:r>
    </w:p>
    <w:p w14:paraId="4E807EA4" w14:textId="77777777" w:rsidR="007E708B" w:rsidRDefault="007E708B" w:rsidP="007E708B">
      <w:pPr>
        <w:rPr>
          <w:lang w:val="en-US"/>
        </w:rPr>
      </w:pPr>
    </w:p>
    <w:p w14:paraId="3E108E9B" w14:textId="77777777" w:rsidR="00855077" w:rsidRPr="007E708B" w:rsidRDefault="00855077" w:rsidP="007E708B">
      <w:pPr>
        <w:rPr>
          <w:lang w:val="en-US"/>
        </w:rPr>
      </w:pPr>
    </w:p>
    <w:p w14:paraId="7C14EE52" w14:textId="77777777" w:rsidR="008546D6" w:rsidRDefault="008546D6">
      <w:pPr>
        <w:spacing w:after="160" w:line="278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4B148C43" w14:textId="0DFB1426" w:rsidR="00855077" w:rsidRDefault="3B62F17F" w:rsidP="3B62F17F">
      <w:pPr>
        <w:tabs>
          <w:tab w:val="left" w:pos="709"/>
        </w:tabs>
        <w:rPr>
          <w:b/>
          <w:bCs/>
          <w:lang w:val="en-US"/>
        </w:rPr>
      </w:pPr>
      <w:r w:rsidRPr="3B62F17F">
        <w:rPr>
          <w:b/>
          <w:bCs/>
          <w:lang w:val="en-US"/>
        </w:rPr>
        <w:lastRenderedPageBreak/>
        <w:t>7.</w:t>
      </w:r>
      <w:r w:rsidR="008C2FEC">
        <w:tab/>
      </w:r>
      <w:r w:rsidRPr="3B62F17F">
        <w:rPr>
          <w:b/>
          <w:bCs/>
          <w:lang w:val="en-US"/>
        </w:rPr>
        <w:t>Group Membership</w:t>
      </w:r>
    </w:p>
    <w:p w14:paraId="0911CA9A" w14:textId="77777777" w:rsidR="00855077" w:rsidRPr="007E708B" w:rsidRDefault="00855077" w:rsidP="007E708B">
      <w:pPr>
        <w:rPr>
          <w:b/>
          <w:lang w:val="en-US"/>
        </w:rPr>
      </w:pP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36"/>
        <w:gridCol w:w="3126"/>
      </w:tblGrid>
      <w:tr w:rsidR="00855077" w:rsidRPr="007E708B" w14:paraId="50212135" w14:textId="77777777" w:rsidTr="00722C6C">
        <w:trPr>
          <w:cantSplit/>
          <w:trHeight w:val="300"/>
          <w:tblHeader/>
        </w:trPr>
        <w:tc>
          <w:tcPr>
            <w:tcW w:w="2268" w:type="dxa"/>
            <w:shd w:val="clear" w:color="auto" w:fill="196B24"/>
            <w:noWrap/>
            <w:vAlign w:val="bottom"/>
          </w:tcPr>
          <w:p w14:paraId="07BE0231" w14:textId="77777777" w:rsidR="007E708B" w:rsidRPr="007E708B" w:rsidRDefault="007E708B" w:rsidP="00855077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7E708B">
              <w:rPr>
                <w:b/>
                <w:bCs/>
                <w:color w:val="FFFFFF" w:themeColor="background1"/>
                <w:lang w:val="en-US"/>
              </w:rPr>
              <w:t>Name</w:t>
            </w:r>
          </w:p>
        </w:tc>
        <w:tc>
          <w:tcPr>
            <w:tcW w:w="3536" w:type="dxa"/>
            <w:shd w:val="clear" w:color="auto" w:fill="196B24"/>
            <w:noWrap/>
            <w:vAlign w:val="bottom"/>
          </w:tcPr>
          <w:p w14:paraId="1F66D96F" w14:textId="77777777" w:rsidR="007E708B" w:rsidRPr="007E708B" w:rsidRDefault="007E708B" w:rsidP="00855077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7E708B">
              <w:rPr>
                <w:b/>
                <w:bCs/>
                <w:color w:val="FFFFFF" w:themeColor="background1"/>
                <w:lang w:val="en-US"/>
              </w:rPr>
              <w:t>Job Title</w:t>
            </w:r>
          </w:p>
        </w:tc>
        <w:tc>
          <w:tcPr>
            <w:tcW w:w="3126" w:type="dxa"/>
            <w:shd w:val="clear" w:color="auto" w:fill="196B24"/>
            <w:noWrap/>
            <w:vAlign w:val="bottom"/>
          </w:tcPr>
          <w:p w14:paraId="47B043AD" w14:textId="77777777" w:rsidR="007E708B" w:rsidRPr="007E708B" w:rsidRDefault="007E708B" w:rsidP="00855077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7E708B">
              <w:rPr>
                <w:b/>
                <w:bCs/>
                <w:color w:val="FFFFFF" w:themeColor="background1"/>
                <w:lang w:val="en-US"/>
              </w:rPr>
              <w:t xml:space="preserve">Partner </w:t>
            </w:r>
            <w:proofErr w:type="spellStart"/>
            <w:r w:rsidRPr="007E708B">
              <w:rPr>
                <w:b/>
                <w:bCs/>
                <w:color w:val="FFFFFF" w:themeColor="background1"/>
                <w:lang w:val="en-US"/>
              </w:rPr>
              <w:t>Organisation</w:t>
            </w:r>
            <w:proofErr w:type="spellEnd"/>
          </w:p>
        </w:tc>
      </w:tr>
      <w:tr w:rsidR="007E708B" w:rsidRPr="007E708B" w14:paraId="23D6E5BB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2203D488" w14:textId="0D231775" w:rsidR="007E708B" w:rsidRPr="007E708B" w:rsidRDefault="00F95E1A" w:rsidP="007E708B">
            <w:pPr>
              <w:rPr>
                <w:lang w:val="en-US"/>
              </w:rPr>
            </w:pPr>
            <w:r>
              <w:rPr>
                <w:lang w:val="en-US"/>
              </w:rPr>
              <w:t>Kenny Gillespie</w:t>
            </w:r>
          </w:p>
        </w:tc>
        <w:tc>
          <w:tcPr>
            <w:tcW w:w="3536" w:type="dxa"/>
            <w:noWrap/>
            <w:vAlign w:val="bottom"/>
          </w:tcPr>
          <w:p w14:paraId="07FD3CED" w14:textId="4491736C" w:rsidR="007E708B" w:rsidRPr="007E708B" w:rsidRDefault="00722C6C" w:rsidP="007E708B">
            <w:pPr>
              <w:rPr>
                <w:lang w:val="en-US"/>
              </w:rPr>
            </w:pPr>
            <w:r>
              <w:rPr>
                <w:lang w:val="en-US"/>
              </w:rPr>
              <w:t>Head of Communities, Innovation and Housing</w:t>
            </w:r>
          </w:p>
        </w:tc>
        <w:tc>
          <w:tcPr>
            <w:tcW w:w="3126" w:type="dxa"/>
            <w:noWrap/>
            <w:vAlign w:val="bottom"/>
          </w:tcPr>
          <w:p w14:paraId="19170992" w14:textId="2D86D8B0" w:rsidR="007E708B" w:rsidRPr="007E708B" w:rsidRDefault="00F95E1A" w:rsidP="007E708B">
            <w:pPr>
              <w:rPr>
                <w:lang w:val="en-US"/>
              </w:rPr>
            </w:pPr>
            <w:r>
              <w:rPr>
                <w:lang w:val="en-US"/>
              </w:rPr>
              <w:t>Falkirk Council</w:t>
            </w:r>
          </w:p>
        </w:tc>
      </w:tr>
      <w:tr w:rsidR="009373A1" w:rsidRPr="007E708B" w14:paraId="458F5898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352D6E6D" w14:textId="16DFCB2B" w:rsidR="009373A1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Anne-Marie Neilson</w:t>
            </w:r>
          </w:p>
        </w:tc>
        <w:tc>
          <w:tcPr>
            <w:tcW w:w="3536" w:type="dxa"/>
            <w:noWrap/>
            <w:vAlign w:val="bottom"/>
          </w:tcPr>
          <w:p w14:paraId="2AF2097D" w14:textId="13CFEE39" w:rsidR="009373A1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Customer &amp; Business Support Manager</w:t>
            </w:r>
          </w:p>
        </w:tc>
        <w:tc>
          <w:tcPr>
            <w:tcW w:w="3126" w:type="dxa"/>
            <w:noWrap/>
            <w:vAlign w:val="bottom"/>
          </w:tcPr>
          <w:p w14:paraId="2262DB9A" w14:textId="4D2EBC82" w:rsidR="009373A1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Falkirk Council</w:t>
            </w:r>
          </w:p>
        </w:tc>
      </w:tr>
      <w:tr w:rsidR="007E708B" w:rsidRPr="007E708B" w14:paraId="5F29209C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0637F98C" w14:textId="08CE2CDC" w:rsidR="007E708B" w:rsidRPr="007E708B" w:rsidRDefault="00AA2AB3" w:rsidP="007E708B">
            <w:pPr>
              <w:rPr>
                <w:lang w:val="en-US"/>
              </w:rPr>
            </w:pPr>
            <w:r>
              <w:rPr>
                <w:lang w:val="en-US"/>
              </w:rPr>
              <w:t>Kevin Wells</w:t>
            </w:r>
          </w:p>
        </w:tc>
        <w:tc>
          <w:tcPr>
            <w:tcW w:w="3536" w:type="dxa"/>
            <w:noWrap/>
            <w:vAlign w:val="bottom"/>
          </w:tcPr>
          <w:p w14:paraId="2C6D35B2" w14:textId="0745FBAD" w:rsidR="007E708B" w:rsidRPr="007E708B" w:rsidRDefault="00AA2AB3" w:rsidP="007E708B">
            <w:pPr>
              <w:rPr>
                <w:lang w:val="en-US"/>
              </w:rPr>
            </w:pPr>
            <w:r>
              <w:rPr>
                <w:lang w:val="en-US"/>
              </w:rPr>
              <w:t>Strategic Director, Place</w:t>
            </w:r>
          </w:p>
        </w:tc>
        <w:tc>
          <w:tcPr>
            <w:tcW w:w="3126" w:type="dxa"/>
            <w:noWrap/>
            <w:vAlign w:val="bottom"/>
          </w:tcPr>
          <w:p w14:paraId="74B1AC3A" w14:textId="07CFE09E" w:rsidR="007E708B" w:rsidRPr="007E708B" w:rsidRDefault="00F95E1A" w:rsidP="007E708B">
            <w:pPr>
              <w:rPr>
                <w:lang w:val="en-US"/>
              </w:rPr>
            </w:pPr>
            <w:r>
              <w:rPr>
                <w:lang w:val="en-US"/>
              </w:rPr>
              <w:t>Clackmannanshire Council</w:t>
            </w:r>
          </w:p>
        </w:tc>
      </w:tr>
      <w:tr w:rsidR="007E708B" w:rsidRPr="007E708B" w14:paraId="6453E1E4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47D4DE1B" w14:textId="17582794" w:rsidR="007E708B" w:rsidRPr="007E708B" w:rsidRDefault="009B0058" w:rsidP="007E708B">
            <w:pPr>
              <w:rPr>
                <w:lang w:val="en-US"/>
              </w:rPr>
            </w:pPr>
            <w:r>
              <w:rPr>
                <w:lang w:val="en-US"/>
              </w:rPr>
              <w:t>Caroline Rogers</w:t>
            </w:r>
          </w:p>
        </w:tc>
        <w:tc>
          <w:tcPr>
            <w:tcW w:w="3536" w:type="dxa"/>
            <w:noWrap/>
            <w:vAlign w:val="bottom"/>
          </w:tcPr>
          <w:p w14:paraId="4C599F0E" w14:textId="130FAC70" w:rsidR="007E708B" w:rsidRPr="007E708B" w:rsidRDefault="00EB20F4" w:rsidP="007E708B">
            <w:pPr>
              <w:rPr>
                <w:lang w:val="en-US"/>
              </w:rPr>
            </w:pPr>
            <w:r>
              <w:rPr>
                <w:lang w:val="en-US"/>
              </w:rPr>
              <w:t xml:space="preserve">Head of Service </w:t>
            </w:r>
            <w:r w:rsidR="000F7B23">
              <w:rPr>
                <w:lang w:val="en-US"/>
              </w:rPr>
              <w:t>– Place and Economy</w:t>
            </w:r>
          </w:p>
        </w:tc>
        <w:tc>
          <w:tcPr>
            <w:tcW w:w="3126" w:type="dxa"/>
            <w:noWrap/>
            <w:vAlign w:val="bottom"/>
          </w:tcPr>
          <w:p w14:paraId="2537AF7C" w14:textId="71809214" w:rsidR="007E708B" w:rsidRPr="007E708B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Clackmannanshire Council</w:t>
            </w:r>
            <w:r w:rsidDel="009373A1">
              <w:rPr>
                <w:lang w:val="en-US"/>
              </w:rPr>
              <w:t xml:space="preserve"> </w:t>
            </w:r>
          </w:p>
        </w:tc>
      </w:tr>
      <w:tr w:rsidR="007E708B" w:rsidRPr="007E708B" w14:paraId="3D44FEF6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010DCA5D" w14:textId="2DD8636C" w:rsidR="007E708B" w:rsidRPr="007E708B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Stephen Clark</w:t>
            </w:r>
          </w:p>
        </w:tc>
        <w:tc>
          <w:tcPr>
            <w:tcW w:w="3536" w:type="dxa"/>
            <w:noWrap/>
            <w:vAlign w:val="bottom"/>
          </w:tcPr>
          <w:p w14:paraId="0918FFCB" w14:textId="06E26CC7" w:rsidR="007E708B" w:rsidRPr="007E708B" w:rsidRDefault="00F80442" w:rsidP="007E708B">
            <w:pPr>
              <w:rPr>
                <w:lang w:val="en-US"/>
              </w:rPr>
            </w:pPr>
            <w:r>
              <w:rPr>
                <w:lang w:val="en-US"/>
              </w:rPr>
              <w:t>Head of Housing</w:t>
            </w:r>
          </w:p>
        </w:tc>
        <w:tc>
          <w:tcPr>
            <w:tcW w:w="3126" w:type="dxa"/>
            <w:noWrap/>
            <w:vAlign w:val="bottom"/>
          </w:tcPr>
          <w:p w14:paraId="1F19D675" w14:textId="6C70F16A" w:rsidR="007E708B" w:rsidRPr="007E708B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Stirling Council</w:t>
            </w:r>
          </w:p>
        </w:tc>
      </w:tr>
      <w:tr w:rsidR="009373A1" w:rsidRPr="007E708B" w14:paraId="44245DB4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707151F1" w14:textId="42DBA4DA" w:rsidR="009373A1" w:rsidRPr="007E708B" w:rsidRDefault="000F7B23" w:rsidP="007E708B">
            <w:pPr>
              <w:rPr>
                <w:lang w:val="en-US"/>
              </w:rPr>
            </w:pPr>
            <w:r>
              <w:rPr>
                <w:lang w:val="en-US"/>
              </w:rPr>
              <w:t>Bryony</w:t>
            </w:r>
            <w:r w:rsidR="00F53202">
              <w:rPr>
                <w:lang w:val="en-US"/>
              </w:rPr>
              <w:t xml:space="preserve"> Monaghan</w:t>
            </w:r>
          </w:p>
        </w:tc>
        <w:tc>
          <w:tcPr>
            <w:tcW w:w="3536" w:type="dxa"/>
            <w:noWrap/>
            <w:vAlign w:val="bottom"/>
          </w:tcPr>
          <w:p w14:paraId="46616DAE" w14:textId="0F0DD62D" w:rsidR="009373A1" w:rsidRPr="007E708B" w:rsidRDefault="00BD38D6" w:rsidP="007E708B">
            <w:pPr>
              <w:rPr>
                <w:lang w:val="en-US"/>
              </w:rPr>
            </w:pPr>
            <w:r>
              <w:rPr>
                <w:lang w:val="en-US"/>
              </w:rPr>
              <w:t xml:space="preserve">Interim </w:t>
            </w:r>
            <w:r w:rsidR="009F2481">
              <w:rPr>
                <w:lang w:val="en-US"/>
              </w:rPr>
              <w:t>Executive Director – Children, Families and Housing</w:t>
            </w:r>
          </w:p>
        </w:tc>
        <w:tc>
          <w:tcPr>
            <w:tcW w:w="3126" w:type="dxa"/>
            <w:noWrap/>
            <w:vAlign w:val="bottom"/>
          </w:tcPr>
          <w:p w14:paraId="22B9920A" w14:textId="3ED4A241" w:rsidR="009373A1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Stirling Council</w:t>
            </w:r>
          </w:p>
        </w:tc>
      </w:tr>
      <w:tr w:rsidR="009373A1" w:rsidRPr="007E708B" w14:paraId="6D223C0B" w14:textId="77777777" w:rsidTr="00722C6C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44C6F830" w14:textId="473829B5" w:rsidR="009373A1" w:rsidRPr="007E708B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Laura Santi</w:t>
            </w:r>
          </w:p>
        </w:tc>
        <w:tc>
          <w:tcPr>
            <w:tcW w:w="3536" w:type="dxa"/>
            <w:noWrap/>
            <w:vAlign w:val="bottom"/>
          </w:tcPr>
          <w:p w14:paraId="202C2BE5" w14:textId="5048CDD3" w:rsidR="009373A1" w:rsidRPr="007E708B" w:rsidRDefault="00CA0AFB" w:rsidP="007E708B">
            <w:pPr>
              <w:rPr>
                <w:lang w:val="en-US"/>
              </w:rPr>
            </w:pPr>
            <w:r>
              <w:rPr>
                <w:lang w:val="en-US"/>
              </w:rPr>
              <w:t xml:space="preserve">Collaboration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  <w:r>
              <w:rPr>
                <w:lang w:val="en-US"/>
              </w:rPr>
              <w:t xml:space="preserve"> Manager</w:t>
            </w:r>
          </w:p>
        </w:tc>
        <w:tc>
          <w:tcPr>
            <w:tcW w:w="3126" w:type="dxa"/>
            <w:noWrap/>
            <w:vAlign w:val="bottom"/>
          </w:tcPr>
          <w:p w14:paraId="599CBD97" w14:textId="703264B6" w:rsidR="009373A1" w:rsidRDefault="009373A1" w:rsidP="007E708B">
            <w:pPr>
              <w:rPr>
                <w:lang w:val="en-US"/>
              </w:rPr>
            </w:pPr>
            <w:r>
              <w:rPr>
                <w:lang w:val="en-US"/>
              </w:rPr>
              <w:t>Improvement Service</w:t>
            </w:r>
          </w:p>
        </w:tc>
      </w:tr>
    </w:tbl>
    <w:p w14:paraId="0E00AB5D" w14:textId="77777777" w:rsidR="007E708B" w:rsidRDefault="007E708B" w:rsidP="008546D6">
      <w:pPr>
        <w:rPr>
          <w:lang w:val="en-US"/>
        </w:rPr>
      </w:pPr>
    </w:p>
    <w:p w14:paraId="22C56E68" w14:textId="4119F3AB" w:rsidR="008546D6" w:rsidRDefault="3B62F17F" w:rsidP="008546D6">
      <w:pPr>
        <w:rPr>
          <w:lang w:val="en-US"/>
        </w:rPr>
      </w:pPr>
      <w:r w:rsidRPr="3B62F17F">
        <w:rPr>
          <w:lang w:val="en-US"/>
        </w:rPr>
        <w:t xml:space="preserve">8. Stakeholder Engagement </w:t>
      </w:r>
    </w:p>
    <w:p w14:paraId="3680AB18" w14:textId="77777777" w:rsidR="009466FE" w:rsidRDefault="009466FE" w:rsidP="008546D6">
      <w:pPr>
        <w:rPr>
          <w:lang w:val="en-US"/>
        </w:rPr>
      </w:pPr>
    </w:p>
    <w:tbl>
      <w:tblPr>
        <w:tblStyle w:val="TableGrid"/>
        <w:tblW w:w="9628" w:type="dxa"/>
        <w:tblInd w:w="607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C2085C" w14:paraId="0F7BCA1C" w14:textId="77777777" w:rsidTr="00C478AF">
        <w:trPr>
          <w:trHeight w:val="1088"/>
        </w:trPr>
        <w:tc>
          <w:tcPr>
            <w:tcW w:w="9628" w:type="dxa"/>
            <w:shd w:val="clear" w:color="auto" w:fill="336600"/>
          </w:tcPr>
          <w:p w14:paraId="303C2C49" w14:textId="64C68E8B" w:rsidR="00C2085C" w:rsidRPr="00E15FD0" w:rsidRDefault="3B62F17F" w:rsidP="008546D6">
            <w:pPr>
              <w:rPr>
                <w:b/>
                <w:bCs/>
                <w:lang w:val="en-US"/>
              </w:rPr>
            </w:pPr>
            <w:r w:rsidRPr="3B62F17F">
              <w:rPr>
                <w:b/>
                <w:bCs/>
                <w:color w:val="FFFFFF" w:themeColor="background1"/>
                <w:lang w:val="en-US"/>
              </w:rPr>
              <w:t xml:space="preserve">Please note all </w:t>
            </w:r>
            <w:r w:rsidR="00580AFB" w:rsidRPr="3B62F17F">
              <w:rPr>
                <w:b/>
                <w:bCs/>
                <w:color w:val="FFFFFF" w:themeColor="background1"/>
                <w:lang w:val="en-US"/>
              </w:rPr>
              <w:t>stakeholders</w:t>
            </w:r>
            <w:r w:rsidRPr="3B62F17F">
              <w:rPr>
                <w:b/>
                <w:bCs/>
                <w:color w:val="FFFFFF" w:themeColor="background1"/>
                <w:lang w:val="en-US"/>
              </w:rPr>
              <w:t xml:space="preserve"> that should be considered in this workstream including details of their interest and influence in the workstream</w:t>
            </w:r>
          </w:p>
        </w:tc>
      </w:tr>
    </w:tbl>
    <w:p w14:paraId="65D5BE7C" w14:textId="77777777" w:rsidR="009466FE" w:rsidRDefault="009466FE" w:rsidP="008546D6">
      <w:pPr>
        <w:rPr>
          <w:lang w:val="en-US"/>
        </w:rPr>
      </w:pPr>
    </w:p>
    <w:p w14:paraId="3BFB2716" w14:textId="77777777" w:rsidR="00C478AF" w:rsidRPr="007E708B" w:rsidRDefault="00C478AF" w:rsidP="00C478AF">
      <w:pPr>
        <w:rPr>
          <w:b/>
          <w:lang w:val="en-US"/>
        </w:rPr>
      </w:pP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36"/>
        <w:gridCol w:w="3126"/>
      </w:tblGrid>
      <w:tr w:rsidR="00C478AF" w:rsidRPr="007E708B" w14:paraId="098BC731" w14:textId="77777777" w:rsidTr="005A1280">
        <w:trPr>
          <w:cantSplit/>
          <w:trHeight w:val="300"/>
          <w:tblHeader/>
        </w:trPr>
        <w:tc>
          <w:tcPr>
            <w:tcW w:w="2268" w:type="dxa"/>
            <w:shd w:val="clear" w:color="auto" w:fill="196B24"/>
            <w:noWrap/>
            <w:vAlign w:val="bottom"/>
          </w:tcPr>
          <w:p w14:paraId="2D175C72" w14:textId="7D572D73" w:rsidR="00C478AF" w:rsidRPr="007E708B" w:rsidRDefault="00C478AF" w:rsidP="005A1280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C478AF">
              <w:rPr>
                <w:b/>
                <w:bCs/>
                <w:color w:val="FFFFFF" w:themeColor="background1"/>
                <w:lang w:val="en-US"/>
              </w:rPr>
              <w:t>Stakeholder</w:t>
            </w:r>
          </w:p>
        </w:tc>
        <w:tc>
          <w:tcPr>
            <w:tcW w:w="3536" w:type="dxa"/>
            <w:shd w:val="clear" w:color="auto" w:fill="196B24"/>
            <w:noWrap/>
            <w:vAlign w:val="bottom"/>
          </w:tcPr>
          <w:p w14:paraId="74425901" w14:textId="1539F538" w:rsidR="00C478AF" w:rsidRPr="007E708B" w:rsidRDefault="00C478AF" w:rsidP="005A1280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C478AF">
              <w:rPr>
                <w:b/>
                <w:bCs/>
                <w:color w:val="FFFFFF" w:themeColor="background1"/>
                <w:lang w:val="en-US"/>
              </w:rPr>
              <w:t>Interest</w:t>
            </w:r>
          </w:p>
        </w:tc>
        <w:tc>
          <w:tcPr>
            <w:tcW w:w="3126" w:type="dxa"/>
            <w:shd w:val="clear" w:color="auto" w:fill="196B24"/>
            <w:noWrap/>
            <w:vAlign w:val="bottom"/>
          </w:tcPr>
          <w:p w14:paraId="305D622B" w14:textId="6F705466" w:rsidR="00C478AF" w:rsidRPr="007E708B" w:rsidRDefault="00C478AF" w:rsidP="005A1280">
            <w:pPr>
              <w:spacing w:before="60" w:after="60"/>
              <w:rPr>
                <w:b/>
                <w:bCs/>
                <w:color w:val="FFFFFF" w:themeColor="background1"/>
                <w:lang w:val="en-US"/>
              </w:rPr>
            </w:pPr>
            <w:r w:rsidRPr="00C478AF">
              <w:rPr>
                <w:b/>
                <w:bCs/>
                <w:color w:val="FFFFFF" w:themeColor="background1"/>
                <w:lang w:val="en-US"/>
              </w:rPr>
              <w:t>Influence (High/Med/Low)</w:t>
            </w:r>
          </w:p>
        </w:tc>
      </w:tr>
      <w:tr w:rsidR="00C478AF" w:rsidRPr="007E708B" w14:paraId="38C93CF6" w14:textId="77777777" w:rsidTr="005A1280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526565C9" w14:textId="1FF4B06D" w:rsidR="00C478AF" w:rsidRPr="007E708B" w:rsidRDefault="00C478AF" w:rsidP="005A1280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C478AF">
              <w:rPr>
                <w:lang w:val="en-US"/>
              </w:rPr>
              <w:t>enant</w:t>
            </w:r>
            <w:r>
              <w:rPr>
                <w:lang w:val="en-US"/>
              </w:rPr>
              <w:t xml:space="preserve">s </w:t>
            </w:r>
          </w:p>
        </w:tc>
        <w:tc>
          <w:tcPr>
            <w:tcW w:w="3536" w:type="dxa"/>
            <w:noWrap/>
            <w:vAlign w:val="bottom"/>
          </w:tcPr>
          <w:p w14:paraId="16FEB8B2" w14:textId="52A3CCB1" w:rsidR="00C478AF" w:rsidRPr="007E708B" w:rsidRDefault="00C478AF" w:rsidP="005A1280">
            <w:pPr>
              <w:rPr>
                <w:lang w:val="en-US"/>
              </w:rPr>
            </w:pPr>
            <w:r w:rsidRPr="00C478AF">
              <w:rPr>
                <w:lang w:val="en-US"/>
              </w:rPr>
              <w:t>Information &amp; communication</w:t>
            </w:r>
          </w:p>
        </w:tc>
        <w:tc>
          <w:tcPr>
            <w:tcW w:w="3126" w:type="dxa"/>
            <w:noWrap/>
            <w:vAlign w:val="bottom"/>
          </w:tcPr>
          <w:p w14:paraId="450054FD" w14:textId="54CA0E8A" w:rsidR="00C478AF" w:rsidRPr="007E708B" w:rsidRDefault="00C478AF" w:rsidP="005A1280">
            <w:pPr>
              <w:rPr>
                <w:lang w:val="en-US"/>
              </w:rPr>
            </w:pPr>
            <w:r>
              <w:rPr>
                <w:lang w:val="en-US"/>
              </w:rPr>
              <w:t>Medium</w:t>
            </w:r>
          </w:p>
        </w:tc>
      </w:tr>
      <w:tr w:rsidR="00C478AF" w:rsidRPr="007E708B" w14:paraId="160CFD51" w14:textId="77777777" w:rsidTr="005A1280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1B34750C" w14:textId="2053DAC4" w:rsidR="00C478AF" w:rsidRDefault="00C478AF" w:rsidP="005A1280">
            <w:pPr>
              <w:rPr>
                <w:lang w:val="en-US"/>
              </w:rPr>
            </w:pPr>
            <w:r w:rsidRPr="00C478AF">
              <w:rPr>
                <w:lang w:val="en-US"/>
              </w:rPr>
              <w:t>Housing Regulator</w:t>
            </w:r>
          </w:p>
        </w:tc>
        <w:tc>
          <w:tcPr>
            <w:tcW w:w="3536" w:type="dxa"/>
            <w:noWrap/>
            <w:vAlign w:val="bottom"/>
          </w:tcPr>
          <w:p w14:paraId="467B125E" w14:textId="1D6BED66" w:rsidR="00C478AF" w:rsidRDefault="00C478AF" w:rsidP="005A1280">
            <w:pPr>
              <w:rPr>
                <w:lang w:val="en-US"/>
              </w:rPr>
            </w:pPr>
            <w:r w:rsidRPr="00C478AF">
              <w:rPr>
                <w:lang w:val="en-US"/>
              </w:rPr>
              <w:t>Information</w:t>
            </w:r>
          </w:p>
        </w:tc>
        <w:tc>
          <w:tcPr>
            <w:tcW w:w="3126" w:type="dxa"/>
            <w:noWrap/>
            <w:vAlign w:val="bottom"/>
          </w:tcPr>
          <w:p w14:paraId="7A7C8526" w14:textId="3F1EAD02" w:rsidR="00C478AF" w:rsidRDefault="00C478AF" w:rsidP="005A1280">
            <w:pPr>
              <w:rPr>
                <w:lang w:val="en-US"/>
              </w:rPr>
            </w:pPr>
            <w:r>
              <w:rPr>
                <w:lang w:val="en-US"/>
              </w:rPr>
              <w:t>Low</w:t>
            </w:r>
          </w:p>
        </w:tc>
      </w:tr>
      <w:tr w:rsidR="00C478AF" w:rsidRPr="007E708B" w14:paraId="79F5F17D" w14:textId="77777777" w:rsidTr="005A1280">
        <w:trPr>
          <w:cantSplit/>
          <w:trHeight w:val="300"/>
          <w:tblHeader/>
        </w:trPr>
        <w:tc>
          <w:tcPr>
            <w:tcW w:w="2268" w:type="dxa"/>
            <w:noWrap/>
            <w:vAlign w:val="bottom"/>
          </w:tcPr>
          <w:p w14:paraId="0B5EBF4E" w14:textId="2B209E16" w:rsidR="00C478AF" w:rsidRPr="007E708B" w:rsidRDefault="00C478AF" w:rsidP="005A1280">
            <w:pPr>
              <w:rPr>
                <w:lang w:val="en-US"/>
              </w:rPr>
            </w:pPr>
            <w:r w:rsidRPr="00C478AF">
              <w:rPr>
                <w:lang w:val="en-US"/>
              </w:rPr>
              <w:t>Employees in scope</w:t>
            </w:r>
          </w:p>
        </w:tc>
        <w:tc>
          <w:tcPr>
            <w:tcW w:w="3536" w:type="dxa"/>
            <w:noWrap/>
            <w:vAlign w:val="bottom"/>
          </w:tcPr>
          <w:p w14:paraId="4CDDD3A0" w14:textId="2343E1CF" w:rsidR="00C478AF" w:rsidRPr="007E708B" w:rsidRDefault="00C478AF" w:rsidP="005A1280">
            <w:pPr>
              <w:rPr>
                <w:lang w:val="en-US"/>
              </w:rPr>
            </w:pPr>
            <w:r w:rsidRPr="00C478AF">
              <w:rPr>
                <w:lang w:val="en-US"/>
              </w:rPr>
              <w:t>Information, communication &amp; consultation</w:t>
            </w:r>
          </w:p>
        </w:tc>
        <w:tc>
          <w:tcPr>
            <w:tcW w:w="3126" w:type="dxa"/>
            <w:noWrap/>
            <w:vAlign w:val="bottom"/>
          </w:tcPr>
          <w:p w14:paraId="750C751E" w14:textId="621771BC" w:rsidR="00C478AF" w:rsidRPr="007E708B" w:rsidRDefault="00C478AF" w:rsidP="005A1280">
            <w:pPr>
              <w:rPr>
                <w:lang w:val="en-US"/>
              </w:rPr>
            </w:pPr>
            <w:r>
              <w:rPr>
                <w:lang w:val="en-US"/>
              </w:rPr>
              <w:t>Medium</w:t>
            </w:r>
          </w:p>
        </w:tc>
      </w:tr>
    </w:tbl>
    <w:p w14:paraId="0C470D9B" w14:textId="6FCD5F74" w:rsidR="00C478AF" w:rsidRDefault="00C478AF" w:rsidP="008546D6">
      <w:pPr>
        <w:rPr>
          <w:lang w:val="en-US"/>
        </w:rPr>
      </w:pPr>
    </w:p>
    <w:p w14:paraId="11774B34" w14:textId="77777777" w:rsidR="00674C77" w:rsidRDefault="00674C77" w:rsidP="008546D6">
      <w:pPr>
        <w:rPr>
          <w:lang w:val="en-US"/>
        </w:rPr>
      </w:pPr>
    </w:p>
    <w:p w14:paraId="091FF01F" w14:textId="0E62F8CE" w:rsidR="00674C77" w:rsidRDefault="3B62F17F" w:rsidP="008546D6">
      <w:pPr>
        <w:rPr>
          <w:rFonts w:ascii="Calibri" w:hAnsi="Calibri" w:cs="Calibri"/>
        </w:rPr>
      </w:pPr>
      <w:r w:rsidRPr="3B62F17F">
        <w:rPr>
          <w:lang w:val="en-US"/>
        </w:rPr>
        <w:t xml:space="preserve">9. </w:t>
      </w:r>
      <w:r w:rsidRPr="3B62F17F">
        <w:rPr>
          <w:rFonts w:ascii="Calibri" w:hAnsi="Calibri" w:cs="Calibri"/>
          <w:b/>
          <w:bCs/>
        </w:rPr>
        <w:t>Technical Assistance or Additional Support (Internal/External)</w:t>
      </w:r>
    </w:p>
    <w:p w14:paraId="41672E86" w14:textId="77777777" w:rsidR="002A2F76" w:rsidRDefault="002A2F76" w:rsidP="008546D6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044C" w14:paraId="08960391" w14:textId="77777777" w:rsidTr="3B62F17F">
        <w:trPr>
          <w:trHeight w:val="300"/>
        </w:trPr>
        <w:tc>
          <w:tcPr>
            <w:tcW w:w="9628" w:type="dxa"/>
            <w:shd w:val="clear" w:color="auto" w:fill="336600"/>
          </w:tcPr>
          <w:p w14:paraId="4D6075DA" w14:textId="65FB617C" w:rsidR="0062044C" w:rsidRPr="00E15FD0" w:rsidRDefault="3B62F17F" w:rsidP="004242FE">
            <w:pPr>
              <w:rPr>
                <w:b/>
                <w:bCs/>
                <w:lang w:val="en-US"/>
              </w:rPr>
            </w:pPr>
            <w:r w:rsidRPr="3B62F17F">
              <w:rPr>
                <w:b/>
                <w:bCs/>
                <w:color w:val="FFFFFF" w:themeColor="background1"/>
                <w:lang w:val="en-US"/>
              </w:rPr>
              <w:t>Please indicate any anticipated technical or internal/ external support that may be required to ensure the success of this workstream (</w:t>
            </w:r>
            <w:r w:rsidR="00580AFB" w:rsidRPr="3B62F17F">
              <w:rPr>
                <w:b/>
                <w:bCs/>
                <w:color w:val="FFFFFF" w:themeColor="background1"/>
                <w:lang w:val="en-US"/>
              </w:rPr>
              <w:t>E, g.</w:t>
            </w:r>
            <w:r w:rsidR="007439B1" w:rsidRPr="3B62F17F">
              <w:rPr>
                <w:b/>
                <w:bCs/>
                <w:color w:val="FFFFFF" w:themeColor="background1"/>
                <w:lang w:val="en-US"/>
              </w:rPr>
              <w:t>, procurement</w:t>
            </w:r>
            <w:r w:rsidRPr="3B62F17F">
              <w:rPr>
                <w:b/>
                <w:bCs/>
                <w:color w:val="FFFFFF" w:themeColor="background1"/>
                <w:lang w:val="en-US"/>
              </w:rPr>
              <w:t xml:space="preserve"> support).</w:t>
            </w:r>
          </w:p>
        </w:tc>
      </w:tr>
      <w:tr w:rsidR="0062044C" w14:paraId="7843BD70" w14:textId="77777777" w:rsidTr="3B62F17F">
        <w:trPr>
          <w:trHeight w:val="300"/>
        </w:trPr>
        <w:tc>
          <w:tcPr>
            <w:tcW w:w="9628" w:type="dxa"/>
          </w:tcPr>
          <w:p w14:paraId="7E137D35" w14:textId="77777777" w:rsidR="0062044C" w:rsidRDefault="0062044C" w:rsidP="004242FE">
            <w:pPr>
              <w:rPr>
                <w:lang w:val="en-US"/>
              </w:rPr>
            </w:pPr>
          </w:p>
          <w:p w14:paraId="632AB3E1" w14:textId="4B4E0B5C" w:rsidR="0062044C" w:rsidRDefault="003F1D52" w:rsidP="004242FE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602324">
              <w:rPr>
                <w:lang w:val="en-US"/>
              </w:rPr>
              <w:t>egal advice may be required however this</w:t>
            </w:r>
            <w:r w:rsidR="00FC1256">
              <w:rPr>
                <w:lang w:val="en-US"/>
              </w:rPr>
              <w:t xml:space="preserve"> input is anticipated to be minimal</w:t>
            </w:r>
            <w:r w:rsidR="00AD015D">
              <w:rPr>
                <w:lang w:val="en-US"/>
              </w:rPr>
              <w:t xml:space="preserve">. </w:t>
            </w:r>
          </w:p>
        </w:tc>
      </w:tr>
    </w:tbl>
    <w:p w14:paraId="73EF1FCB" w14:textId="77777777" w:rsidR="002A2F76" w:rsidRDefault="002A2F76" w:rsidP="008546D6">
      <w:pPr>
        <w:rPr>
          <w:rFonts w:ascii="Calibri" w:hAnsi="Calibri" w:cs="Calibri"/>
        </w:rPr>
      </w:pPr>
    </w:p>
    <w:p w14:paraId="75ABAFB9" w14:textId="77B393F3" w:rsidR="007E708B" w:rsidRPr="007E708B" w:rsidRDefault="007E708B" w:rsidP="007E708B">
      <w:pPr>
        <w:rPr>
          <w:b/>
          <w:bCs/>
          <w:lang w:val="en-US"/>
        </w:rPr>
      </w:pPr>
    </w:p>
    <w:p w14:paraId="516F0A5E" w14:textId="77777777" w:rsidR="00D84368" w:rsidRDefault="00D84368" w:rsidP="00C23D31"/>
    <w:sectPr w:rsidR="00D84368" w:rsidSect="00F504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134" w:bottom="1134" w:left="1134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31FF" w14:textId="77777777" w:rsidR="004C0F7B" w:rsidRDefault="004C0F7B" w:rsidP="00C60DFF">
      <w:r>
        <w:separator/>
      </w:r>
    </w:p>
  </w:endnote>
  <w:endnote w:type="continuationSeparator" w:id="0">
    <w:p w14:paraId="29EFAB88" w14:textId="77777777" w:rsidR="004C0F7B" w:rsidRDefault="004C0F7B" w:rsidP="00C6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2C02F" w14:textId="7239E276" w:rsidR="00127B7A" w:rsidRDefault="00127B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B1C52D" wp14:editId="7526F1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69085" cy="345440"/>
              <wp:effectExtent l="0" t="0" r="12065" b="0"/>
              <wp:wrapNone/>
              <wp:docPr id="862441114" name="Text Box 5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8584D" w14:textId="40404569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27B7A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OFFICIAL-Non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1C52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-Non Sensitive" style="position:absolute;margin-left:0;margin-top:0;width:123.5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" filled="f" stroked="f">
              <v:textbox style="mso-fit-shape-to-text:t" inset="20pt,0,0,15pt">
                <w:txbxContent>
                  <w:p w14:paraId="0858584D" w14:textId="40404569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127B7A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OFFICIAL-Non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72D83" w14:textId="6230C2FA" w:rsidR="00C60DFF" w:rsidRPr="00C60DFF" w:rsidRDefault="00127B7A" w:rsidP="00E523B3">
    <w:pPr>
      <w:pStyle w:val="Footer"/>
      <w:pBdr>
        <w:top w:val="thinThickSmallGap" w:sz="24" w:space="1" w:color="196B24" w:themeColor="accent3"/>
      </w:pBdr>
      <w:tabs>
        <w:tab w:val="clear" w:pos="4513"/>
        <w:tab w:val="clear" w:pos="9026"/>
        <w:tab w:val="right" w:pos="9639"/>
      </w:tabs>
      <w:rPr>
        <w:b/>
        <w:bCs/>
        <w:color w:val="196B24" w:themeColor="accent3"/>
        <w:sz w:val="8"/>
        <w:szCs w:val="8"/>
      </w:rPr>
    </w:pPr>
    <w:r>
      <w:rPr>
        <w:b/>
        <w:bCs/>
        <w:noProof/>
        <w:color w:val="196B24" w:themeColor="accent3"/>
        <w:sz w:val="8"/>
        <w:szCs w:val="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3B4E616" wp14:editId="2CEA1567">
              <wp:simplePos x="723900" y="1004316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69085" cy="345440"/>
              <wp:effectExtent l="0" t="0" r="12065" b="0"/>
              <wp:wrapNone/>
              <wp:docPr id="1963735244" name="Text Box 6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EE31D" w14:textId="57F57213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4E6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-Non Sensitive" style="position:absolute;margin-left:0;margin-top:0;width:123.55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sKFAIAACI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" filled="f" stroked="f">
              <v:textbox style="mso-fit-shape-to-text:t" inset="20pt,0,0,15pt">
                <w:txbxContent>
                  <w:p w14:paraId="536EE31D" w14:textId="57F57213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9792B7C" w14:textId="5472C2FD" w:rsidR="00C60DFF" w:rsidRPr="00C60DFF" w:rsidRDefault="00C60DFF" w:rsidP="00C60DFF">
    <w:pPr>
      <w:pStyle w:val="Footer"/>
      <w:jc w:val="center"/>
      <w:rPr>
        <w:b/>
        <w:bCs/>
        <w:color w:val="196B24" w:themeColor="accent3"/>
        <w:sz w:val="30"/>
        <w:szCs w:val="30"/>
      </w:rPr>
    </w:pPr>
    <w:r w:rsidRPr="00C60DFF">
      <w:rPr>
        <w:b/>
        <w:bCs/>
        <w:color w:val="196B24" w:themeColor="accent3"/>
        <w:sz w:val="30"/>
        <w:szCs w:val="30"/>
      </w:rPr>
      <w:t xml:space="preserve">Transformation </w:t>
    </w:r>
    <w:r w:rsidR="004F4183">
      <w:rPr>
        <w:b/>
        <w:bCs/>
        <w:color w:val="196B24" w:themeColor="accent3"/>
        <w:sz w:val="30"/>
        <w:szCs w:val="30"/>
      </w:rPr>
      <w:t>t</w:t>
    </w:r>
    <w:r w:rsidRPr="00C60DFF">
      <w:rPr>
        <w:b/>
        <w:bCs/>
        <w:color w:val="196B24" w:themeColor="accent3"/>
        <w:sz w:val="30"/>
        <w:szCs w:val="30"/>
      </w:rPr>
      <w:t>hrough Collaboration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CDA9" w14:textId="3231C684" w:rsidR="00127B7A" w:rsidRDefault="00127B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A997EEF" wp14:editId="20CD05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69085" cy="345440"/>
              <wp:effectExtent l="0" t="0" r="12065" b="0"/>
              <wp:wrapNone/>
              <wp:docPr id="1077151851" name="Text Box 4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224F2" w14:textId="54101667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27B7A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OFFICIAL-Non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97E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-Non Sensitive" style="position:absolute;margin-left:0;margin-top:0;width:123.55pt;height:27.2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" filled="f" stroked="f">
              <v:textbox style="mso-fit-shape-to-text:t" inset="20pt,0,0,15pt">
                <w:txbxContent>
                  <w:p w14:paraId="15C224F2" w14:textId="54101667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127B7A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OFFICIAL-Non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D2EB" w14:textId="77777777" w:rsidR="004C0F7B" w:rsidRDefault="004C0F7B" w:rsidP="00C60DFF">
      <w:r>
        <w:separator/>
      </w:r>
    </w:p>
  </w:footnote>
  <w:footnote w:type="continuationSeparator" w:id="0">
    <w:p w14:paraId="4689CDC2" w14:textId="77777777" w:rsidR="004C0F7B" w:rsidRDefault="004C0F7B" w:rsidP="00C6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31EC" w14:textId="41CC98E9" w:rsidR="00127B7A" w:rsidRDefault="00127B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130792" wp14:editId="6A66029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9085" cy="345440"/>
              <wp:effectExtent l="0" t="0" r="12065" b="16510"/>
              <wp:wrapNone/>
              <wp:docPr id="18669417" name="Text Box 2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F6808" w14:textId="46E6D68B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27B7A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OFFICIAL-Non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307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Non Sensitive" style="position:absolute;margin-left:0;margin-top:0;width:123.5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" filled="f" stroked="f">
              <v:textbox style="mso-fit-shape-to-text:t" inset="20pt,15pt,0,0">
                <w:txbxContent>
                  <w:p w14:paraId="631F6808" w14:textId="46E6D68B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127B7A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OFFICIAL-Non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A1B6" w14:textId="28D443B2" w:rsidR="00F50487" w:rsidRDefault="00127B7A" w:rsidP="00D13C85">
    <w:pPr>
      <w:pStyle w:val="Header"/>
      <w:jc w:val="center"/>
      <w:rPr>
        <w:b/>
        <w:bCs/>
        <w:color w:val="196B24" w:themeColor="accent3"/>
        <w:sz w:val="32"/>
        <w:szCs w:val="32"/>
      </w:rPr>
    </w:pPr>
    <w:r>
      <w:rPr>
        <w:b/>
        <w:bCs/>
        <w:noProof/>
        <w:color w:val="196B24" w:themeColor="accent3"/>
        <w:sz w:val="32"/>
        <w:szCs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35C958" wp14:editId="78FCF6E4">
              <wp:simplePos x="723900" y="274320"/>
              <wp:positionH relativeFrom="page">
                <wp:align>left</wp:align>
              </wp:positionH>
              <wp:positionV relativeFrom="page">
                <wp:align>top</wp:align>
              </wp:positionV>
              <wp:extent cx="1569085" cy="345440"/>
              <wp:effectExtent l="0" t="0" r="12065" b="16510"/>
              <wp:wrapNone/>
              <wp:docPr id="784927215" name="Text Box 3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CF072" w14:textId="222A2798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27B7A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 xml:space="preserve">-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5C9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Non Sensitive" style="position:absolute;left:0;text-align:left;margin-left:0;margin-top:0;width:123.55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" filled="f" stroked="f">
              <v:textbox style="mso-fit-shape-to-text:t" inset="20pt,15pt,0,0">
                <w:txbxContent>
                  <w:p w14:paraId="4C6CF072" w14:textId="222A2798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127B7A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 xml:space="preserve">-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4368">
      <w:rPr>
        <w:b/>
        <w:bCs/>
        <w:color w:val="196B24" w:themeColor="accent3"/>
        <w:sz w:val="32"/>
        <w:szCs w:val="32"/>
      </w:rPr>
      <w:t>Workstream Scope</w:t>
    </w:r>
  </w:p>
  <w:p w14:paraId="22067818" w14:textId="77777777" w:rsidR="00F50487" w:rsidRPr="006A6F77" w:rsidRDefault="00F50487" w:rsidP="00F50487">
    <w:pPr>
      <w:pStyle w:val="Header"/>
      <w:jc w:val="center"/>
      <w:rPr>
        <w:b/>
        <w:bCs/>
        <w:color w:val="196B24" w:themeColor="accent3"/>
        <w:sz w:val="12"/>
        <w:szCs w:val="12"/>
      </w:rPr>
    </w:pPr>
  </w:p>
  <w:p w14:paraId="6D39F44E" w14:textId="77777777" w:rsidR="00F50487" w:rsidRPr="00C60DFF" w:rsidRDefault="00F50487" w:rsidP="00F50487">
    <w:pPr>
      <w:pStyle w:val="Footer"/>
      <w:pBdr>
        <w:top w:val="thinThickSmallGap" w:sz="24" w:space="1" w:color="196B24" w:themeColor="accent3"/>
      </w:pBdr>
      <w:tabs>
        <w:tab w:val="clear" w:pos="4513"/>
        <w:tab w:val="clear" w:pos="9026"/>
        <w:tab w:val="right" w:pos="9639"/>
      </w:tabs>
      <w:rPr>
        <w:b/>
        <w:bCs/>
        <w:color w:val="196B24" w:themeColor="accent3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D3A9" w14:textId="52C9C3D3" w:rsidR="00127B7A" w:rsidRDefault="00127B7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6A4B99" wp14:editId="49146B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9085" cy="345440"/>
              <wp:effectExtent l="0" t="0" r="12065" b="16510"/>
              <wp:wrapNone/>
              <wp:docPr id="1607508977" name="Text Box 1" descr="OFFICIAL-Non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0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4EE84" w14:textId="542F2760" w:rsidR="00127B7A" w:rsidRPr="00127B7A" w:rsidRDefault="00127B7A" w:rsidP="00127B7A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127B7A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OFFICIAL-Non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6A4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-Non Sensitive" style="position:absolute;margin-left:0;margin-top:0;width:123.5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" filled="f" stroked="f">
              <v:textbox style="mso-fit-shape-to-text:t" inset="20pt,15pt,0,0">
                <w:txbxContent>
                  <w:p w14:paraId="4CB4EE84" w14:textId="542F2760" w:rsidR="00127B7A" w:rsidRPr="00127B7A" w:rsidRDefault="00127B7A" w:rsidP="00127B7A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127B7A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OFFICIAL-Non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CF0"/>
    <w:multiLevelType w:val="hybridMultilevel"/>
    <w:tmpl w:val="918C13E6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70549E"/>
    <w:multiLevelType w:val="multilevel"/>
    <w:tmpl w:val="096A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828C7"/>
    <w:multiLevelType w:val="hybridMultilevel"/>
    <w:tmpl w:val="7554BADC"/>
    <w:lvl w:ilvl="0" w:tplc="796EE2EE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020AC"/>
    <w:multiLevelType w:val="multilevel"/>
    <w:tmpl w:val="0ECE7B72"/>
    <w:numStyleLink w:val="Numbered"/>
  </w:abstractNum>
  <w:abstractNum w:abstractNumId="4" w15:restartNumberingAfterBreak="0">
    <w:nsid w:val="0B9E6655"/>
    <w:multiLevelType w:val="hybridMultilevel"/>
    <w:tmpl w:val="B66C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D59F7"/>
    <w:multiLevelType w:val="multilevel"/>
    <w:tmpl w:val="0ECE7B72"/>
    <w:styleLink w:val="Numbered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/>
        <w:i w:val="0"/>
      </w:rPr>
    </w:lvl>
    <w:lvl w:ilvl="1">
      <w:start w:val="1"/>
      <w:numFmt w:val="decimal"/>
      <w:lvlText w:val="%2.1"/>
      <w:lvlJc w:val="left"/>
      <w:pPr>
        <w:ind w:left="1418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6" w15:restartNumberingAfterBreak="0">
    <w:nsid w:val="21631A29"/>
    <w:multiLevelType w:val="hybridMultilevel"/>
    <w:tmpl w:val="88A0E9C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A15C10"/>
    <w:multiLevelType w:val="hybridMultilevel"/>
    <w:tmpl w:val="30E29E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A5F4C"/>
    <w:multiLevelType w:val="multilevel"/>
    <w:tmpl w:val="5982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342DB"/>
    <w:multiLevelType w:val="hybridMultilevel"/>
    <w:tmpl w:val="F9527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87AA0"/>
    <w:multiLevelType w:val="multilevel"/>
    <w:tmpl w:val="0ECE7B72"/>
    <w:numStyleLink w:val="Numbered"/>
  </w:abstractNum>
  <w:abstractNum w:abstractNumId="11" w15:restartNumberingAfterBreak="0">
    <w:nsid w:val="498B2C47"/>
    <w:multiLevelType w:val="hybridMultilevel"/>
    <w:tmpl w:val="D214D66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ED7A4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74245C"/>
    <w:multiLevelType w:val="multilevel"/>
    <w:tmpl w:val="0ECE7B72"/>
    <w:numStyleLink w:val="Numbered"/>
  </w:abstractNum>
  <w:abstractNum w:abstractNumId="14" w15:restartNumberingAfterBreak="0">
    <w:nsid w:val="5E0E1290"/>
    <w:multiLevelType w:val="multilevel"/>
    <w:tmpl w:val="0ECE7B72"/>
    <w:numStyleLink w:val="Numbered"/>
  </w:abstractNum>
  <w:abstractNum w:abstractNumId="15" w15:restartNumberingAfterBreak="0">
    <w:nsid w:val="5F0E6A65"/>
    <w:multiLevelType w:val="hybridMultilevel"/>
    <w:tmpl w:val="F45C1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5007"/>
    <w:multiLevelType w:val="hybridMultilevel"/>
    <w:tmpl w:val="9808122C"/>
    <w:lvl w:ilvl="0" w:tplc="6B4CA01A">
      <w:start w:val="1"/>
      <w:numFmt w:val="bullet"/>
      <w:pStyle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7" w15:restartNumberingAfterBreak="0">
    <w:nsid w:val="60881CE4"/>
    <w:multiLevelType w:val="hybridMultilevel"/>
    <w:tmpl w:val="DCD8E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3550C"/>
    <w:multiLevelType w:val="hybridMultilevel"/>
    <w:tmpl w:val="E0D4D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C14B2"/>
    <w:multiLevelType w:val="hybridMultilevel"/>
    <w:tmpl w:val="5694D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035AB"/>
    <w:multiLevelType w:val="hybridMultilevel"/>
    <w:tmpl w:val="641E7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77568"/>
    <w:multiLevelType w:val="hybridMultilevel"/>
    <w:tmpl w:val="BDC26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C08FC"/>
    <w:multiLevelType w:val="multilevel"/>
    <w:tmpl w:val="0ECE7B72"/>
    <w:numStyleLink w:val="Numbered"/>
  </w:abstractNum>
  <w:abstractNum w:abstractNumId="23" w15:restartNumberingAfterBreak="0">
    <w:nsid w:val="6D2A4077"/>
    <w:multiLevelType w:val="hybridMultilevel"/>
    <w:tmpl w:val="9AB6E7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45B91"/>
    <w:multiLevelType w:val="hybridMultilevel"/>
    <w:tmpl w:val="12F0F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65550"/>
    <w:multiLevelType w:val="hybridMultilevel"/>
    <w:tmpl w:val="3132B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430902">
    <w:abstractNumId w:val="16"/>
  </w:num>
  <w:num w:numId="2" w16cid:durableId="1405225659">
    <w:abstractNumId w:val="12"/>
  </w:num>
  <w:num w:numId="3" w16cid:durableId="1354184690">
    <w:abstractNumId w:val="5"/>
  </w:num>
  <w:num w:numId="4" w16cid:durableId="1659772615">
    <w:abstractNumId w:val="22"/>
  </w:num>
  <w:num w:numId="5" w16cid:durableId="1303463962">
    <w:abstractNumId w:val="14"/>
  </w:num>
  <w:num w:numId="6" w16cid:durableId="1438481541">
    <w:abstractNumId w:val="13"/>
  </w:num>
  <w:num w:numId="7" w16cid:durableId="1684700034">
    <w:abstractNumId w:val="3"/>
  </w:num>
  <w:num w:numId="8" w16cid:durableId="2114200259">
    <w:abstractNumId w:val="10"/>
  </w:num>
  <w:num w:numId="9" w16cid:durableId="1924099207">
    <w:abstractNumId w:val="9"/>
  </w:num>
  <w:num w:numId="10" w16cid:durableId="1071540977">
    <w:abstractNumId w:val="24"/>
  </w:num>
  <w:num w:numId="11" w16cid:durableId="1980913898">
    <w:abstractNumId w:val="11"/>
  </w:num>
  <w:num w:numId="12" w16cid:durableId="761100178">
    <w:abstractNumId w:val="15"/>
  </w:num>
  <w:num w:numId="13" w16cid:durableId="25915466">
    <w:abstractNumId w:val="6"/>
  </w:num>
  <w:num w:numId="14" w16cid:durableId="718670464">
    <w:abstractNumId w:val="8"/>
  </w:num>
  <w:num w:numId="15" w16cid:durableId="896281995">
    <w:abstractNumId w:val="17"/>
  </w:num>
  <w:num w:numId="16" w16cid:durableId="266936099">
    <w:abstractNumId w:val="2"/>
  </w:num>
  <w:num w:numId="17" w16cid:durableId="1121726893">
    <w:abstractNumId w:val="0"/>
  </w:num>
  <w:num w:numId="18" w16cid:durableId="226455470">
    <w:abstractNumId w:val="7"/>
  </w:num>
  <w:num w:numId="19" w16cid:durableId="1916165402">
    <w:abstractNumId w:val="19"/>
  </w:num>
  <w:num w:numId="20" w16cid:durableId="1628387094">
    <w:abstractNumId w:val="25"/>
  </w:num>
  <w:num w:numId="21" w16cid:durableId="332489155">
    <w:abstractNumId w:val="1"/>
  </w:num>
  <w:num w:numId="22" w16cid:durableId="1185174355">
    <w:abstractNumId w:val="23"/>
  </w:num>
  <w:num w:numId="23" w16cid:durableId="1164853534">
    <w:abstractNumId w:val="20"/>
  </w:num>
  <w:num w:numId="24" w16cid:durableId="1637183412">
    <w:abstractNumId w:val="4"/>
  </w:num>
  <w:num w:numId="25" w16cid:durableId="750666605">
    <w:abstractNumId w:val="21"/>
  </w:num>
  <w:num w:numId="26" w16cid:durableId="4949605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FF"/>
    <w:rsid w:val="00006543"/>
    <w:rsid w:val="00025ACA"/>
    <w:rsid w:val="00045105"/>
    <w:rsid w:val="000477D1"/>
    <w:rsid w:val="00050058"/>
    <w:rsid w:val="0006008B"/>
    <w:rsid w:val="000652C6"/>
    <w:rsid w:val="00072929"/>
    <w:rsid w:val="00074522"/>
    <w:rsid w:val="000821C7"/>
    <w:rsid w:val="00084388"/>
    <w:rsid w:val="000872C9"/>
    <w:rsid w:val="000927A1"/>
    <w:rsid w:val="00097D40"/>
    <w:rsid w:val="000A2BE3"/>
    <w:rsid w:val="000A2FCD"/>
    <w:rsid w:val="000C2AF4"/>
    <w:rsid w:val="000C3191"/>
    <w:rsid w:val="000D6C78"/>
    <w:rsid w:val="000E1DF4"/>
    <w:rsid w:val="000F06F3"/>
    <w:rsid w:val="000F3932"/>
    <w:rsid w:val="000F7B23"/>
    <w:rsid w:val="0011271C"/>
    <w:rsid w:val="001130A8"/>
    <w:rsid w:val="0011455D"/>
    <w:rsid w:val="0012151F"/>
    <w:rsid w:val="00127B7A"/>
    <w:rsid w:val="001625B2"/>
    <w:rsid w:val="00162D16"/>
    <w:rsid w:val="00167B4F"/>
    <w:rsid w:val="001722EE"/>
    <w:rsid w:val="001A29C4"/>
    <w:rsid w:val="001C2AA7"/>
    <w:rsid w:val="001C76EC"/>
    <w:rsid w:val="001D5547"/>
    <w:rsid w:val="001D62C3"/>
    <w:rsid w:val="001D63EC"/>
    <w:rsid w:val="001E65F2"/>
    <w:rsid w:val="002107E8"/>
    <w:rsid w:val="00221249"/>
    <w:rsid w:val="002231E3"/>
    <w:rsid w:val="00227D7C"/>
    <w:rsid w:val="00230633"/>
    <w:rsid w:val="00233C23"/>
    <w:rsid w:val="00234ABE"/>
    <w:rsid w:val="00261D25"/>
    <w:rsid w:val="00262AAE"/>
    <w:rsid w:val="00267C9E"/>
    <w:rsid w:val="00270902"/>
    <w:rsid w:val="00274FBD"/>
    <w:rsid w:val="00275CD1"/>
    <w:rsid w:val="00275F1D"/>
    <w:rsid w:val="00283E0E"/>
    <w:rsid w:val="00286D5A"/>
    <w:rsid w:val="00291743"/>
    <w:rsid w:val="00292C21"/>
    <w:rsid w:val="002A2F76"/>
    <w:rsid w:val="002A3363"/>
    <w:rsid w:val="002A5404"/>
    <w:rsid w:val="002C12E7"/>
    <w:rsid w:val="002D0754"/>
    <w:rsid w:val="002D0CC4"/>
    <w:rsid w:val="002E6843"/>
    <w:rsid w:val="002F0C72"/>
    <w:rsid w:val="002F0EEC"/>
    <w:rsid w:val="002F3169"/>
    <w:rsid w:val="002F3633"/>
    <w:rsid w:val="002F5F03"/>
    <w:rsid w:val="002F7C7F"/>
    <w:rsid w:val="00324692"/>
    <w:rsid w:val="0032659F"/>
    <w:rsid w:val="003346D6"/>
    <w:rsid w:val="00350007"/>
    <w:rsid w:val="00353141"/>
    <w:rsid w:val="0036443F"/>
    <w:rsid w:val="003663AC"/>
    <w:rsid w:val="0037044C"/>
    <w:rsid w:val="003731C9"/>
    <w:rsid w:val="0039331E"/>
    <w:rsid w:val="00394B88"/>
    <w:rsid w:val="003A2C69"/>
    <w:rsid w:val="003A4E94"/>
    <w:rsid w:val="003B12FD"/>
    <w:rsid w:val="003B6B56"/>
    <w:rsid w:val="003C1FC9"/>
    <w:rsid w:val="003D03BA"/>
    <w:rsid w:val="003E125C"/>
    <w:rsid w:val="003E401F"/>
    <w:rsid w:val="003F1D52"/>
    <w:rsid w:val="003F2846"/>
    <w:rsid w:val="00401ADE"/>
    <w:rsid w:val="0041511A"/>
    <w:rsid w:val="00416963"/>
    <w:rsid w:val="004251C1"/>
    <w:rsid w:val="0043124B"/>
    <w:rsid w:val="00436A84"/>
    <w:rsid w:val="00475169"/>
    <w:rsid w:val="00486767"/>
    <w:rsid w:val="004A46E0"/>
    <w:rsid w:val="004A75A5"/>
    <w:rsid w:val="004B0E24"/>
    <w:rsid w:val="004B72FF"/>
    <w:rsid w:val="004C0F7B"/>
    <w:rsid w:val="004D61CA"/>
    <w:rsid w:val="004F0639"/>
    <w:rsid w:val="004F205A"/>
    <w:rsid w:val="004F4183"/>
    <w:rsid w:val="004F5D13"/>
    <w:rsid w:val="00501B02"/>
    <w:rsid w:val="00502E23"/>
    <w:rsid w:val="00513289"/>
    <w:rsid w:val="00536A23"/>
    <w:rsid w:val="00544530"/>
    <w:rsid w:val="00550563"/>
    <w:rsid w:val="005527DC"/>
    <w:rsid w:val="005566F7"/>
    <w:rsid w:val="00560625"/>
    <w:rsid w:val="00565DE7"/>
    <w:rsid w:val="00580AFB"/>
    <w:rsid w:val="005B112A"/>
    <w:rsid w:val="005B3F02"/>
    <w:rsid w:val="005B44FF"/>
    <w:rsid w:val="005B58E8"/>
    <w:rsid w:val="005C0898"/>
    <w:rsid w:val="005C4B9C"/>
    <w:rsid w:val="005E3962"/>
    <w:rsid w:val="005E7F55"/>
    <w:rsid w:val="005F3E3C"/>
    <w:rsid w:val="006016A8"/>
    <w:rsid w:val="00602324"/>
    <w:rsid w:val="006154B3"/>
    <w:rsid w:val="0062044C"/>
    <w:rsid w:val="006241AD"/>
    <w:rsid w:val="0063101D"/>
    <w:rsid w:val="00632B0A"/>
    <w:rsid w:val="00647035"/>
    <w:rsid w:val="006636EC"/>
    <w:rsid w:val="00674C77"/>
    <w:rsid w:val="00684F73"/>
    <w:rsid w:val="00697462"/>
    <w:rsid w:val="006A190F"/>
    <w:rsid w:val="006A3DA7"/>
    <w:rsid w:val="006B348E"/>
    <w:rsid w:val="006C2D4A"/>
    <w:rsid w:val="006C44FB"/>
    <w:rsid w:val="006C5887"/>
    <w:rsid w:val="00722C6C"/>
    <w:rsid w:val="00723C28"/>
    <w:rsid w:val="0072410B"/>
    <w:rsid w:val="0073779B"/>
    <w:rsid w:val="007439B1"/>
    <w:rsid w:val="007560F4"/>
    <w:rsid w:val="00756B94"/>
    <w:rsid w:val="007A2734"/>
    <w:rsid w:val="007A30E8"/>
    <w:rsid w:val="007C20A8"/>
    <w:rsid w:val="007C7C48"/>
    <w:rsid w:val="007D4E4B"/>
    <w:rsid w:val="007D6505"/>
    <w:rsid w:val="007D7A08"/>
    <w:rsid w:val="007E708B"/>
    <w:rsid w:val="007F5680"/>
    <w:rsid w:val="00822482"/>
    <w:rsid w:val="00822BBC"/>
    <w:rsid w:val="008400FD"/>
    <w:rsid w:val="00852503"/>
    <w:rsid w:val="00853EE3"/>
    <w:rsid w:val="008546D6"/>
    <w:rsid w:val="00855077"/>
    <w:rsid w:val="008578D2"/>
    <w:rsid w:val="00857A7D"/>
    <w:rsid w:val="00867555"/>
    <w:rsid w:val="008770BE"/>
    <w:rsid w:val="008812D2"/>
    <w:rsid w:val="00884FAF"/>
    <w:rsid w:val="00885BAA"/>
    <w:rsid w:val="00885E3A"/>
    <w:rsid w:val="00891184"/>
    <w:rsid w:val="008C2FEC"/>
    <w:rsid w:val="008C7BDF"/>
    <w:rsid w:val="008D0210"/>
    <w:rsid w:val="008D0CF7"/>
    <w:rsid w:val="008D33C6"/>
    <w:rsid w:val="008D478B"/>
    <w:rsid w:val="008D5585"/>
    <w:rsid w:val="008F1E00"/>
    <w:rsid w:val="00913BEC"/>
    <w:rsid w:val="00914CC5"/>
    <w:rsid w:val="0092729C"/>
    <w:rsid w:val="0093076C"/>
    <w:rsid w:val="00935B39"/>
    <w:rsid w:val="009373A1"/>
    <w:rsid w:val="009466FE"/>
    <w:rsid w:val="009564EF"/>
    <w:rsid w:val="00962ED5"/>
    <w:rsid w:val="00974C50"/>
    <w:rsid w:val="00976746"/>
    <w:rsid w:val="00984B9A"/>
    <w:rsid w:val="00985DB4"/>
    <w:rsid w:val="009A37AE"/>
    <w:rsid w:val="009A7395"/>
    <w:rsid w:val="009B0058"/>
    <w:rsid w:val="009D0E0D"/>
    <w:rsid w:val="009D507A"/>
    <w:rsid w:val="009E4513"/>
    <w:rsid w:val="009F12DA"/>
    <w:rsid w:val="009F2481"/>
    <w:rsid w:val="00A015EC"/>
    <w:rsid w:val="00A1487C"/>
    <w:rsid w:val="00A217DA"/>
    <w:rsid w:val="00A404EA"/>
    <w:rsid w:val="00A528F1"/>
    <w:rsid w:val="00A55467"/>
    <w:rsid w:val="00A613BC"/>
    <w:rsid w:val="00A6366B"/>
    <w:rsid w:val="00A64F0B"/>
    <w:rsid w:val="00A653D6"/>
    <w:rsid w:val="00A75E3D"/>
    <w:rsid w:val="00A8518A"/>
    <w:rsid w:val="00A856A1"/>
    <w:rsid w:val="00A91BF3"/>
    <w:rsid w:val="00AA18BD"/>
    <w:rsid w:val="00AA2AB3"/>
    <w:rsid w:val="00AA58B9"/>
    <w:rsid w:val="00AB552E"/>
    <w:rsid w:val="00AC5ACC"/>
    <w:rsid w:val="00AD015D"/>
    <w:rsid w:val="00AD7057"/>
    <w:rsid w:val="00AE25E1"/>
    <w:rsid w:val="00AE7F30"/>
    <w:rsid w:val="00AF5F14"/>
    <w:rsid w:val="00B0132B"/>
    <w:rsid w:val="00B11AE9"/>
    <w:rsid w:val="00B16D5A"/>
    <w:rsid w:val="00B20361"/>
    <w:rsid w:val="00B2639A"/>
    <w:rsid w:val="00B43DF3"/>
    <w:rsid w:val="00B61453"/>
    <w:rsid w:val="00B67A36"/>
    <w:rsid w:val="00B7403C"/>
    <w:rsid w:val="00B83460"/>
    <w:rsid w:val="00B844B7"/>
    <w:rsid w:val="00BB6EE4"/>
    <w:rsid w:val="00BD1EBD"/>
    <w:rsid w:val="00BD38D6"/>
    <w:rsid w:val="00C00F9E"/>
    <w:rsid w:val="00C04847"/>
    <w:rsid w:val="00C074EA"/>
    <w:rsid w:val="00C123DC"/>
    <w:rsid w:val="00C17D46"/>
    <w:rsid w:val="00C2085C"/>
    <w:rsid w:val="00C23D31"/>
    <w:rsid w:val="00C259EC"/>
    <w:rsid w:val="00C2605E"/>
    <w:rsid w:val="00C26A27"/>
    <w:rsid w:val="00C463F3"/>
    <w:rsid w:val="00C478AF"/>
    <w:rsid w:val="00C5370E"/>
    <w:rsid w:val="00C60DFF"/>
    <w:rsid w:val="00C65DCF"/>
    <w:rsid w:val="00C67961"/>
    <w:rsid w:val="00C74C2D"/>
    <w:rsid w:val="00C805FC"/>
    <w:rsid w:val="00C85297"/>
    <w:rsid w:val="00CA092D"/>
    <w:rsid w:val="00CA0AFB"/>
    <w:rsid w:val="00CA0C00"/>
    <w:rsid w:val="00CA6C8E"/>
    <w:rsid w:val="00CA70B3"/>
    <w:rsid w:val="00CB22B5"/>
    <w:rsid w:val="00CD0258"/>
    <w:rsid w:val="00CD4D0B"/>
    <w:rsid w:val="00CE1282"/>
    <w:rsid w:val="00CF0763"/>
    <w:rsid w:val="00CF6F1C"/>
    <w:rsid w:val="00CF739F"/>
    <w:rsid w:val="00D00A14"/>
    <w:rsid w:val="00D02E3F"/>
    <w:rsid w:val="00D0621F"/>
    <w:rsid w:val="00D13C7D"/>
    <w:rsid w:val="00D13C85"/>
    <w:rsid w:val="00D24CF9"/>
    <w:rsid w:val="00D4303D"/>
    <w:rsid w:val="00D6359E"/>
    <w:rsid w:val="00D84368"/>
    <w:rsid w:val="00D852CB"/>
    <w:rsid w:val="00D90937"/>
    <w:rsid w:val="00D96231"/>
    <w:rsid w:val="00DA284E"/>
    <w:rsid w:val="00DA6585"/>
    <w:rsid w:val="00DB0DBF"/>
    <w:rsid w:val="00DB2314"/>
    <w:rsid w:val="00DB657C"/>
    <w:rsid w:val="00DB7E20"/>
    <w:rsid w:val="00DC770B"/>
    <w:rsid w:val="00DE53E7"/>
    <w:rsid w:val="00DF3993"/>
    <w:rsid w:val="00DF7F85"/>
    <w:rsid w:val="00E0398E"/>
    <w:rsid w:val="00E15FD0"/>
    <w:rsid w:val="00E21D80"/>
    <w:rsid w:val="00E34CA8"/>
    <w:rsid w:val="00E3720B"/>
    <w:rsid w:val="00E43AFD"/>
    <w:rsid w:val="00E523B3"/>
    <w:rsid w:val="00E55953"/>
    <w:rsid w:val="00E831D3"/>
    <w:rsid w:val="00E9224F"/>
    <w:rsid w:val="00EA0E1D"/>
    <w:rsid w:val="00EA132D"/>
    <w:rsid w:val="00EA3D46"/>
    <w:rsid w:val="00EB20F4"/>
    <w:rsid w:val="00EC0962"/>
    <w:rsid w:val="00EC3CB9"/>
    <w:rsid w:val="00ED321F"/>
    <w:rsid w:val="00EE23FC"/>
    <w:rsid w:val="00EF7F6F"/>
    <w:rsid w:val="00F023C3"/>
    <w:rsid w:val="00F102BF"/>
    <w:rsid w:val="00F20678"/>
    <w:rsid w:val="00F311F9"/>
    <w:rsid w:val="00F33B22"/>
    <w:rsid w:val="00F355A5"/>
    <w:rsid w:val="00F43B7A"/>
    <w:rsid w:val="00F50487"/>
    <w:rsid w:val="00F53202"/>
    <w:rsid w:val="00F54C84"/>
    <w:rsid w:val="00F54DD5"/>
    <w:rsid w:val="00F57723"/>
    <w:rsid w:val="00F616D2"/>
    <w:rsid w:val="00F775E3"/>
    <w:rsid w:val="00F80442"/>
    <w:rsid w:val="00F8108B"/>
    <w:rsid w:val="00F8182E"/>
    <w:rsid w:val="00F86A86"/>
    <w:rsid w:val="00F95E1A"/>
    <w:rsid w:val="00FA5131"/>
    <w:rsid w:val="00FC1256"/>
    <w:rsid w:val="00FC5671"/>
    <w:rsid w:val="00FC57FC"/>
    <w:rsid w:val="00FD7AB4"/>
    <w:rsid w:val="00FE07A3"/>
    <w:rsid w:val="00FF22F1"/>
    <w:rsid w:val="00FF3E6C"/>
    <w:rsid w:val="0F861A25"/>
    <w:rsid w:val="12553061"/>
    <w:rsid w:val="166E6F4D"/>
    <w:rsid w:val="25751D20"/>
    <w:rsid w:val="3B62F17F"/>
    <w:rsid w:val="448CB434"/>
    <w:rsid w:val="52D1BF9C"/>
    <w:rsid w:val="7D31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156D3"/>
  <w15:chartTrackingRefBased/>
  <w15:docId w15:val="{AD42144F-A3B8-45A7-B191-19705FAA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B2"/>
    <w:pPr>
      <w:spacing w:after="0" w:line="240" w:lineRule="auto"/>
    </w:pPr>
    <w:rPr>
      <w:rFonts w:ascii="Arial" w:hAnsi="Arial"/>
    </w:rPr>
  </w:style>
  <w:style w:type="paragraph" w:styleId="Heading1">
    <w:name w:val="heading 1"/>
    <w:aliases w:val="Heading Bold"/>
    <w:basedOn w:val="Normal"/>
    <w:next w:val="Normal"/>
    <w:link w:val="Heading1Char"/>
    <w:uiPriority w:val="9"/>
    <w:qFormat/>
    <w:rsid w:val="001625B2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Italics"/>
    <w:basedOn w:val="Normal"/>
    <w:next w:val="Normal"/>
    <w:link w:val="Heading2Char"/>
    <w:uiPriority w:val="9"/>
    <w:unhideWhenUsed/>
    <w:qFormat/>
    <w:rsid w:val="001625B2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2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D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D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D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D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DF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DF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1625B2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aliases w:val="Heading Bold Char"/>
    <w:basedOn w:val="DefaultParagraphFont"/>
    <w:link w:val="Heading1"/>
    <w:uiPriority w:val="9"/>
    <w:rsid w:val="001625B2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aliases w:val="Italics Char"/>
    <w:basedOn w:val="DefaultParagraphFont"/>
    <w:link w:val="Heading2"/>
    <w:uiPriority w:val="9"/>
    <w:rsid w:val="001625B2"/>
    <w:rPr>
      <w:rFonts w:ascii="Arial" w:eastAsiaTheme="majorEastAsia" w:hAnsi="Arial" w:cstheme="majorBidi"/>
      <w:b/>
      <w:i/>
      <w:szCs w:val="26"/>
    </w:rPr>
  </w:style>
  <w:style w:type="paragraph" w:customStyle="1" w:styleId="Bullet">
    <w:name w:val="Bullet"/>
    <w:basedOn w:val="Normal"/>
    <w:qFormat/>
    <w:rsid w:val="003B12FD"/>
    <w:pPr>
      <w:numPr>
        <w:numId w:val="1"/>
      </w:numPr>
      <w:ind w:left="714" w:hanging="357"/>
    </w:pPr>
  </w:style>
  <w:style w:type="character" w:customStyle="1" w:styleId="Heading3Char">
    <w:name w:val="Heading 3 Char"/>
    <w:basedOn w:val="DefaultParagraphFont"/>
    <w:link w:val="Heading3"/>
    <w:uiPriority w:val="9"/>
    <w:rsid w:val="003B12FD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C00F9E"/>
    <w:pPr>
      <w:ind w:left="720"/>
      <w:contextualSpacing/>
    </w:pPr>
  </w:style>
  <w:style w:type="numbering" w:customStyle="1" w:styleId="Numbered">
    <w:name w:val="Numbered"/>
    <w:uiPriority w:val="99"/>
    <w:rsid w:val="003B12FD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60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D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D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D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DFF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60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DFF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D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DF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60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DFF"/>
    <w:rPr>
      <w:rFonts w:ascii="Arial" w:hAnsi="Arial"/>
    </w:rPr>
  </w:style>
  <w:style w:type="paragraph" w:styleId="Revision">
    <w:name w:val="Revision"/>
    <w:hidden/>
    <w:uiPriority w:val="99"/>
    <w:semiHidden/>
    <w:rsid w:val="00976746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167B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53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37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370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70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18B6959843C4CA2A165C8ECFF5D80" ma:contentTypeVersion="11" ma:contentTypeDescription="Create a new document." ma:contentTypeScope="" ma:versionID="02e9ad30c04c4b633544d2b2bbbe4763">
  <xsd:schema xmlns:xsd="http://www.w3.org/2001/XMLSchema" xmlns:xs="http://www.w3.org/2001/XMLSchema" xmlns:p="http://schemas.microsoft.com/office/2006/metadata/properties" xmlns:ns2="5aa47500-f024-480c-b54a-37558367a81a" xmlns:ns3="6dae25aa-ef91-4429-b225-6961df045b64" targetNamespace="http://schemas.microsoft.com/office/2006/metadata/properties" ma:root="true" ma:fieldsID="786f084d761d05ca800854a6c78823b4" ns2:_="" ns3:_="">
    <xsd:import namespace="5aa47500-f024-480c-b54a-37558367a81a"/>
    <xsd:import namespace="6dae25aa-ef91-4429-b225-6961df045b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47500-f024-480c-b54a-37558367a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25aa-ef91-4429-b225-6961df045b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f77a7b-3116-4638-9a90-9c8e6e24cae5}" ma:internalName="TaxCatchAll" ma:showField="CatchAllData" ma:web="6dae25aa-ef91-4429-b225-6961df045b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ae25aa-ef91-4429-b225-6961df045b64" xsi:nil="true"/>
    <lcf76f155ced4ddcb4097134ff3c332f xmlns="5aa47500-f024-480c-b54a-37558367a81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120DE-1D51-4CD3-9AD6-92340D896E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0A982-85F9-40BB-AC44-E1B60967D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47500-f024-480c-b54a-37558367a81a"/>
    <ds:schemaRef ds:uri="6dae25aa-ef91-4429-b225-6961df045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2D75B-2412-4940-90D4-7EBC7D44B255}">
  <ds:schemaRefs>
    <ds:schemaRef ds:uri="http://schemas.microsoft.com/office/2006/metadata/properties"/>
    <ds:schemaRef ds:uri="http://schemas.microsoft.com/office/infopath/2007/PartnerControls"/>
    <ds:schemaRef ds:uri="6dae25aa-ef91-4429-b225-6961df045b64"/>
    <ds:schemaRef ds:uri="5aa47500-f024-480c-b54a-37558367a81a"/>
  </ds:schemaRefs>
</ds:datastoreItem>
</file>

<file path=customXml/itemProps4.xml><?xml version="1.0" encoding="utf-8"?>
<ds:datastoreItem xmlns:ds="http://schemas.openxmlformats.org/officeDocument/2006/customXml" ds:itemID="{E010427B-1307-4A4C-80D2-FFE4955EE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1314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Turnbull</dc:creator>
  <cp:keywords/>
  <dc:description/>
  <cp:lastModifiedBy>Mike Storrar</cp:lastModifiedBy>
  <cp:revision>6</cp:revision>
  <dcterms:created xsi:type="dcterms:W3CDTF">2026-08-24T12:29:00Z</dcterms:created>
  <dcterms:modified xsi:type="dcterms:W3CDTF">2026-08-26T09:05:00Z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0x0101007A418B6959843C4CA2A165C8ECFF5D80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HeaderShapeIds">
    <vt:lpwstr>5fd0a3f1,11cdf69,2ec909ef</vt:lpwstr>
  </property>
  <property fmtid="{D5CDD505-2E9C-101B-9397-08002B2CF9AE}" pid="6" name="ClassificationContentMarkingHeaderFontProps">
    <vt:lpwstr>#008000,10,Aptos</vt:lpwstr>
  </property>
  <property fmtid="{D5CDD505-2E9C-101B-9397-08002B2CF9AE}" pid="7" name="ClassificationContentMarkingHeaderText">
    <vt:lpwstr>OFFICIAL-Non Sensitive</vt:lpwstr>
  </property>
  <property fmtid="{D5CDD505-2E9C-101B-9397-08002B2CF9AE}" pid="8" name="ClassificationContentMarkingFooterShapeIds">
    <vt:lpwstr>4034086b,3367ce9a,750c38cc</vt:lpwstr>
  </property>
  <property fmtid="{D5CDD505-2E9C-101B-9397-08002B2CF9AE}" pid="9" name="ClassificationContentMarkingFooterFontProps">
    <vt:lpwstr>#008000,10,Aptos</vt:lpwstr>
  </property>
  <property fmtid="{D5CDD505-2E9C-101B-9397-08002B2CF9AE}" pid="10" name="ClassificationContentMarkingFooterText">
    <vt:lpwstr>OFFICIAL-Non Sensitive</vt:lpwstr>
  </property>
  <property fmtid="{D5CDD505-2E9C-101B-9397-08002B2CF9AE}" pid="11" name="MSIP_Label_304a22f4-6988-47b9-96e4-7876d5ef4f1f_Enabled">
    <vt:lpwstr>true</vt:lpwstr>
  </property>
  <property fmtid="{D5CDD505-2E9C-101B-9397-08002B2CF9AE}" pid="12" name="MSIP_Label_304a22f4-6988-47b9-96e4-7876d5ef4f1f_SetDate">
    <vt:lpwstr>2026-02-10T15:33:58Z</vt:lpwstr>
  </property>
  <property fmtid="{D5CDD505-2E9C-101B-9397-08002B2CF9AE}" pid="13" name="MSIP_Label_304a22f4-6988-47b9-96e4-7876d5ef4f1f_Method">
    <vt:lpwstr>Privileged</vt:lpwstr>
  </property>
  <property fmtid="{D5CDD505-2E9C-101B-9397-08002B2CF9AE}" pid="14" name="MSIP_Label_304a22f4-6988-47b9-96e4-7876d5ef4f1f_Name">
    <vt:lpwstr>OFFICIAL-Non Sensitive</vt:lpwstr>
  </property>
  <property fmtid="{D5CDD505-2E9C-101B-9397-08002B2CF9AE}" pid="15" name="MSIP_Label_304a22f4-6988-47b9-96e4-7876d5ef4f1f_SiteId">
    <vt:lpwstr>ae8c4625-6448-4d14-b856-67b7e052d4b0</vt:lpwstr>
  </property>
  <property fmtid="{D5CDD505-2E9C-101B-9397-08002B2CF9AE}" pid="16" name="MSIP_Label_304a22f4-6988-47b9-96e4-7876d5ef4f1f_ActionId">
    <vt:lpwstr>ffd71017-afbc-4150-a90a-4f4486133a01</vt:lpwstr>
  </property>
  <property fmtid="{D5CDD505-2E9C-101B-9397-08002B2CF9AE}" pid="17" name="MSIP_Label_304a22f4-6988-47b9-96e4-7876d5ef4f1f_ContentBits">
    <vt:lpwstr>3</vt:lpwstr>
  </property>
  <property fmtid="{D5CDD505-2E9C-101B-9397-08002B2CF9AE}" pid="18" name="MSIP_Label_304a22f4-6988-47b9-96e4-7876d5ef4f1f_Tag">
    <vt:lpwstr>10, 0, 1, 1</vt:lpwstr>
  </property>
</Properties>
</file>