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2597D" w14:textId="77777777" w:rsidR="00831BAD" w:rsidRPr="00831BAD" w:rsidRDefault="00831BAD" w:rsidP="005665F6">
      <w:pPr>
        <w:spacing w:line="240" w:lineRule="auto"/>
        <w:rPr>
          <w:rFonts w:ascii="Arial" w:hAnsi="Arial" w:cs="Arial"/>
        </w:rPr>
      </w:pPr>
      <w:r w:rsidRPr="00831BAD">
        <w:rPr>
          <w:rFonts w:ascii="Arial" w:hAnsi="Arial" w:cs="Arial"/>
        </w:rPr>
        <w:t>Falkirk Council</w:t>
      </w:r>
    </w:p>
    <w:p w14:paraId="5A9FDAAA" w14:textId="77777777" w:rsidR="00831BAD" w:rsidRDefault="00831BAD" w:rsidP="005665F6">
      <w:pPr>
        <w:spacing w:line="240" w:lineRule="auto"/>
        <w:rPr>
          <w:rFonts w:ascii="Arial" w:hAnsi="Arial" w:cs="Arial"/>
        </w:rPr>
      </w:pPr>
      <w:r w:rsidRPr="00831BAD">
        <w:rPr>
          <w:rFonts w:ascii="Arial" w:hAnsi="Arial" w:cs="Arial"/>
        </w:rPr>
        <w:t>Virtual Meeting Protocol</w:t>
      </w:r>
    </w:p>
    <w:p w14:paraId="1A8692BA" w14:textId="77777777" w:rsidR="005665F6" w:rsidRPr="00831BAD" w:rsidRDefault="005665F6" w:rsidP="005665F6">
      <w:pPr>
        <w:spacing w:line="240" w:lineRule="auto"/>
        <w:rPr>
          <w:rFonts w:ascii="Arial" w:hAnsi="Arial" w:cs="Arial"/>
        </w:rPr>
      </w:pPr>
    </w:p>
    <w:p w14:paraId="419485D2" w14:textId="77777777" w:rsidR="00831BAD" w:rsidRPr="005665F6" w:rsidRDefault="00831BAD" w:rsidP="005665F6">
      <w:pPr>
        <w:spacing w:line="240" w:lineRule="auto"/>
        <w:rPr>
          <w:rFonts w:ascii="Arial" w:hAnsi="Arial" w:cs="Arial"/>
          <w:b/>
          <w:bCs/>
        </w:rPr>
      </w:pPr>
      <w:r w:rsidRPr="005665F6">
        <w:rPr>
          <w:rFonts w:ascii="Arial" w:hAnsi="Arial" w:cs="Arial"/>
          <w:b/>
          <w:bCs/>
        </w:rPr>
        <w:t>1. Introduction</w:t>
      </w:r>
    </w:p>
    <w:p w14:paraId="1CD986F6" w14:textId="77777777" w:rsidR="005665F6" w:rsidRPr="00831BAD" w:rsidRDefault="005665F6" w:rsidP="005665F6">
      <w:pPr>
        <w:spacing w:line="240" w:lineRule="auto"/>
        <w:rPr>
          <w:rFonts w:ascii="Arial" w:hAnsi="Arial" w:cs="Arial"/>
        </w:rPr>
      </w:pPr>
    </w:p>
    <w:p w14:paraId="57D875CA" w14:textId="5700246A" w:rsidR="00831BAD" w:rsidRDefault="00831BAD" w:rsidP="0060281D">
      <w:pPr>
        <w:spacing w:line="240" w:lineRule="auto"/>
        <w:ind w:left="567" w:hanging="567"/>
        <w:rPr>
          <w:rFonts w:ascii="Arial" w:hAnsi="Arial" w:cs="Arial"/>
        </w:rPr>
      </w:pPr>
      <w:r w:rsidRPr="00831BAD">
        <w:rPr>
          <w:rFonts w:ascii="Arial" w:hAnsi="Arial" w:cs="Arial"/>
        </w:rPr>
        <w:t>1.1</w:t>
      </w:r>
      <w:r w:rsidR="0060281D">
        <w:rPr>
          <w:rFonts w:ascii="Arial" w:hAnsi="Arial" w:cs="Arial"/>
        </w:rPr>
        <w:tab/>
      </w:r>
      <w:r w:rsidRPr="00831BAD">
        <w:rPr>
          <w:rFonts w:ascii="Arial" w:hAnsi="Arial" w:cs="Arial"/>
        </w:rPr>
        <w:t xml:space="preserve">The Local Government in Scotland Act 2003 makes provision for remote attendance at Council meetings on the direction of the Convener, </w:t>
      </w:r>
      <w:proofErr w:type="gramStart"/>
      <w:r w:rsidRPr="00831BAD">
        <w:rPr>
          <w:rFonts w:ascii="Arial" w:hAnsi="Arial" w:cs="Arial"/>
        </w:rPr>
        <w:t>whom</w:t>
      </w:r>
      <w:proofErr w:type="gramEnd"/>
      <w:r w:rsidRPr="00831BAD">
        <w:rPr>
          <w:rFonts w:ascii="Arial" w:hAnsi="Arial" w:cs="Arial"/>
        </w:rPr>
        <w:t xml:space="preserve"> failing the Depute Convener or Committee. The legislation enables meetings to be held without all, or any, of the members being physically present in a room.</w:t>
      </w:r>
    </w:p>
    <w:p w14:paraId="48FEB2C9" w14:textId="77777777" w:rsidR="005665F6" w:rsidRPr="00831BAD" w:rsidRDefault="005665F6" w:rsidP="0060281D">
      <w:pPr>
        <w:spacing w:line="240" w:lineRule="auto"/>
        <w:ind w:left="567" w:hanging="567"/>
        <w:rPr>
          <w:rFonts w:ascii="Arial" w:hAnsi="Arial" w:cs="Arial"/>
        </w:rPr>
      </w:pPr>
    </w:p>
    <w:p w14:paraId="309B1AD2" w14:textId="47071BE2" w:rsidR="00831BAD" w:rsidRDefault="00831BAD" w:rsidP="0060281D">
      <w:pPr>
        <w:spacing w:line="240" w:lineRule="auto"/>
        <w:ind w:left="567" w:hanging="567"/>
        <w:rPr>
          <w:rFonts w:ascii="Arial" w:hAnsi="Arial" w:cs="Arial"/>
        </w:rPr>
      </w:pPr>
      <w:r w:rsidRPr="00831BAD">
        <w:rPr>
          <w:rFonts w:ascii="Arial" w:hAnsi="Arial" w:cs="Arial"/>
        </w:rPr>
        <w:t>1.2</w:t>
      </w:r>
      <w:r w:rsidR="0060281D">
        <w:rPr>
          <w:rFonts w:ascii="Arial" w:hAnsi="Arial" w:cs="Arial"/>
        </w:rPr>
        <w:tab/>
      </w:r>
      <w:r w:rsidRPr="00831BAD">
        <w:rPr>
          <w:rFonts w:ascii="Arial" w:hAnsi="Arial" w:cs="Arial"/>
        </w:rPr>
        <w:t>In accordance with Standing Order 3.1(v) all participants in fully virtual meetings and all remote participants in hybrid meetings will follow the protocols set out below.</w:t>
      </w:r>
    </w:p>
    <w:p w14:paraId="022301EB" w14:textId="77777777" w:rsidR="005665F6" w:rsidRPr="00831BAD" w:rsidRDefault="005665F6" w:rsidP="005665F6">
      <w:pPr>
        <w:spacing w:line="240" w:lineRule="auto"/>
        <w:rPr>
          <w:rFonts w:ascii="Arial" w:hAnsi="Arial" w:cs="Arial"/>
        </w:rPr>
      </w:pPr>
    </w:p>
    <w:p w14:paraId="4960BAB0" w14:textId="77777777" w:rsidR="00831BAD" w:rsidRPr="005665F6" w:rsidRDefault="00831BAD" w:rsidP="005665F6">
      <w:pPr>
        <w:spacing w:line="240" w:lineRule="auto"/>
        <w:rPr>
          <w:rFonts w:ascii="Arial" w:hAnsi="Arial" w:cs="Arial"/>
          <w:b/>
          <w:bCs/>
        </w:rPr>
      </w:pPr>
      <w:r w:rsidRPr="005665F6">
        <w:rPr>
          <w:rFonts w:ascii="Arial" w:hAnsi="Arial" w:cs="Arial"/>
          <w:b/>
          <w:bCs/>
        </w:rPr>
        <w:t>2. Meetings</w:t>
      </w:r>
    </w:p>
    <w:p w14:paraId="5A343C68" w14:textId="77777777" w:rsidR="005665F6" w:rsidRPr="00831BAD" w:rsidRDefault="005665F6" w:rsidP="005665F6">
      <w:pPr>
        <w:spacing w:line="240" w:lineRule="auto"/>
        <w:rPr>
          <w:rFonts w:ascii="Arial" w:hAnsi="Arial" w:cs="Arial"/>
        </w:rPr>
      </w:pPr>
    </w:p>
    <w:p w14:paraId="53DD78F6" w14:textId="174A56CB" w:rsidR="005665F6" w:rsidRPr="005665F6" w:rsidRDefault="00831BAD" w:rsidP="005665F6">
      <w:pPr>
        <w:spacing w:line="240" w:lineRule="auto"/>
        <w:rPr>
          <w:rFonts w:ascii="Arial" w:hAnsi="Arial" w:cs="Arial"/>
          <w:u w:val="single"/>
        </w:rPr>
      </w:pPr>
      <w:r w:rsidRPr="005665F6">
        <w:rPr>
          <w:rFonts w:ascii="Arial" w:hAnsi="Arial" w:cs="Arial"/>
          <w:u w:val="single"/>
        </w:rPr>
        <w:t>Joining a Virtual Meeting as a Member</w:t>
      </w:r>
    </w:p>
    <w:p w14:paraId="1175C0B2" w14:textId="6FA05340" w:rsidR="00831BAD" w:rsidRDefault="0060281D" w:rsidP="0060281D">
      <w:pPr>
        <w:spacing w:line="240" w:lineRule="auto"/>
        <w:ind w:left="567" w:hanging="567"/>
        <w:rPr>
          <w:rFonts w:ascii="Arial" w:hAnsi="Arial" w:cs="Arial"/>
        </w:rPr>
      </w:pPr>
      <w:r>
        <w:rPr>
          <w:rFonts w:ascii="Arial" w:hAnsi="Arial" w:cs="Arial"/>
        </w:rPr>
        <w:t>2.1</w:t>
      </w:r>
      <w:r>
        <w:rPr>
          <w:rFonts w:ascii="Arial" w:hAnsi="Arial" w:cs="Arial"/>
        </w:rPr>
        <w:tab/>
      </w:r>
      <w:r w:rsidR="00831BAD" w:rsidRPr="00831BAD">
        <w:rPr>
          <w:rFonts w:ascii="Arial" w:hAnsi="Arial" w:cs="Arial"/>
        </w:rPr>
        <w:t>Councillors are encouraged to join the meeting promptly and will be able to log in at least fifteen minutes before the meeting start time. This will allow time for any issues with joining to be attended to in advance of the start of the meeting. Officers from Committee Services and Members Services will be available by telephone to assist members who are having technical difficulties but will only be able to assist when it will not cause disruption to the conduct of the meeting.</w:t>
      </w:r>
    </w:p>
    <w:p w14:paraId="3E56A69C" w14:textId="77777777" w:rsidR="005665F6" w:rsidRPr="00831BAD" w:rsidRDefault="005665F6" w:rsidP="005665F6">
      <w:pPr>
        <w:spacing w:line="240" w:lineRule="auto"/>
        <w:rPr>
          <w:rFonts w:ascii="Arial" w:hAnsi="Arial" w:cs="Arial"/>
        </w:rPr>
      </w:pPr>
    </w:p>
    <w:p w14:paraId="6D6E2ADA" w14:textId="637C5895" w:rsidR="00831BAD" w:rsidRPr="005665F6" w:rsidRDefault="00831BAD" w:rsidP="005665F6">
      <w:pPr>
        <w:spacing w:line="240" w:lineRule="auto"/>
        <w:rPr>
          <w:rFonts w:ascii="Arial" w:hAnsi="Arial" w:cs="Arial"/>
          <w:u w:val="single"/>
        </w:rPr>
      </w:pPr>
      <w:r w:rsidRPr="005665F6">
        <w:rPr>
          <w:rFonts w:ascii="Arial" w:hAnsi="Arial" w:cs="Arial"/>
          <w:u w:val="single"/>
        </w:rPr>
        <w:t>Joining a Virtual Meeting as a Non-Member</w:t>
      </w:r>
    </w:p>
    <w:p w14:paraId="084EFD60" w14:textId="0AC5DB62" w:rsidR="00831BAD" w:rsidRDefault="0060281D" w:rsidP="0060281D">
      <w:pPr>
        <w:spacing w:line="240" w:lineRule="auto"/>
        <w:ind w:left="567" w:hanging="567"/>
        <w:rPr>
          <w:rFonts w:ascii="Arial" w:hAnsi="Arial" w:cs="Arial"/>
        </w:rPr>
      </w:pPr>
      <w:r>
        <w:rPr>
          <w:rFonts w:ascii="Arial" w:hAnsi="Arial" w:cs="Arial"/>
        </w:rPr>
        <w:t>2.2</w:t>
      </w:r>
      <w:r>
        <w:rPr>
          <w:rFonts w:ascii="Arial" w:hAnsi="Arial" w:cs="Arial"/>
        </w:rPr>
        <w:tab/>
      </w:r>
      <w:r w:rsidR="00831BAD" w:rsidRPr="00831BAD">
        <w:rPr>
          <w:rFonts w:ascii="Arial" w:hAnsi="Arial" w:cs="Arial"/>
        </w:rPr>
        <w:t xml:space="preserve">Councillors will not be able to join the public proceedings of a meeting which they are not entitled to participate in, however they will be able to view proceedings in real time via the live stream. Where Councillors have joined a meeting for a limited number of items, for example a Portfolio Holder not appointed to the Executive with an item within their remit on the agenda, they will leave the meeting at the conclusion of that item. An exception to this is the situation where a Councillor who is not a member of the Committee would have been entitled in a physical meeting to be present in the public gallery during a private item. On those occasions the Councillor may join the remote or </w:t>
      </w:r>
      <w:proofErr w:type="gramStart"/>
      <w:r w:rsidR="00831BAD" w:rsidRPr="00831BAD">
        <w:rPr>
          <w:rFonts w:ascii="Arial" w:hAnsi="Arial" w:cs="Arial"/>
        </w:rPr>
        <w:t xml:space="preserve">blended </w:t>
      </w:r>
      <w:r w:rsidR="005665F6">
        <w:rPr>
          <w:rFonts w:ascii="Arial" w:hAnsi="Arial" w:cs="Arial"/>
        </w:rPr>
        <w:t xml:space="preserve"> </w:t>
      </w:r>
      <w:r w:rsidR="00831BAD" w:rsidRPr="00831BAD">
        <w:rPr>
          <w:rFonts w:ascii="Arial" w:hAnsi="Arial" w:cs="Arial"/>
        </w:rPr>
        <w:t>meeting</w:t>
      </w:r>
      <w:proofErr w:type="gramEnd"/>
      <w:r w:rsidR="00831BAD" w:rsidRPr="00831BAD">
        <w:rPr>
          <w:rFonts w:ascii="Arial" w:hAnsi="Arial" w:cs="Arial"/>
        </w:rPr>
        <w:t>.</w:t>
      </w:r>
    </w:p>
    <w:p w14:paraId="74F81166" w14:textId="77777777" w:rsidR="005665F6" w:rsidRPr="00831BAD" w:rsidRDefault="005665F6" w:rsidP="005665F6">
      <w:pPr>
        <w:spacing w:line="240" w:lineRule="auto"/>
        <w:rPr>
          <w:rFonts w:ascii="Arial" w:hAnsi="Arial" w:cs="Arial"/>
        </w:rPr>
      </w:pPr>
    </w:p>
    <w:p w14:paraId="595B04F8" w14:textId="2BAACDAF" w:rsidR="00831BAD" w:rsidRPr="005665F6" w:rsidRDefault="00831BAD" w:rsidP="005665F6">
      <w:pPr>
        <w:spacing w:line="240" w:lineRule="auto"/>
        <w:rPr>
          <w:rFonts w:ascii="Arial" w:hAnsi="Arial" w:cs="Arial"/>
          <w:u w:val="single"/>
        </w:rPr>
      </w:pPr>
      <w:r w:rsidRPr="005665F6">
        <w:rPr>
          <w:rFonts w:ascii="Arial" w:hAnsi="Arial" w:cs="Arial"/>
          <w:u w:val="single"/>
        </w:rPr>
        <w:t>Joining a Virtual Meeting as an Officer</w:t>
      </w:r>
    </w:p>
    <w:p w14:paraId="09420D50" w14:textId="2E5806BF" w:rsidR="00831BAD" w:rsidRDefault="0060281D" w:rsidP="0060281D">
      <w:pPr>
        <w:spacing w:line="240" w:lineRule="auto"/>
        <w:ind w:left="567" w:hanging="567"/>
        <w:rPr>
          <w:rFonts w:ascii="Arial" w:hAnsi="Arial" w:cs="Arial"/>
        </w:rPr>
      </w:pPr>
      <w:r>
        <w:rPr>
          <w:rFonts w:ascii="Arial" w:hAnsi="Arial" w:cs="Arial"/>
        </w:rPr>
        <w:t>2.3</w:t>
      </w:r>
      <w:r>
        <w:rPr>
          <w:rFonts w:ascii="Arial" w:hAnsi="Arial" w:cs="Arial"/>
        </w:rPr>
        <w:tab/>
      </w:r>
      <w:r w:rsidR="00831BAD" w:rsidRPr="00831BAD">
        <w:rPr>
          <w:rFonts w:ascii="Arial" w:hAnsi="Arial" w:cs="Arial"/>
        </w:rPr>
        <w:t xml:space="preserve">Officers attending virtual meetings will be muted and have their video feed switched off unless they are presenting a report, answering a question or have an ongoing role in advising the meeting. This is to assist the Convener with the </w:t>
      </w:r>
      <w:r w:rsidR="00831BAD" w:rsidRPr="00831BAD">
        <w:rPr>
          <w:rFonts w:ascii="Arial" w:hAnsi="Arial" w:cs="Arial"/>
        </w:rPr>
        <w:lastRenderedPageBreak/>
        <w:t>running of the meeting by promoting the videos of the other Councillors to the main view while demoting non-active officers.</w:t>
      </w:r>
    </w:p>
    <w:p w14:paraId="4FB3E8AC" w14:textId="77777777" w:rsidR="005665F6" w:rsidRPr="00831BAD" w:rsidRDefault="005665F6" w:rsidP="005665F6">
      <w:pPr>
        <w:spacing w:line="240" w:lineRule="auto"/>
        <w:rPr>
          <w:rFonts w:ascii="Arial" w:hAnsi="Arial" w:cs="Arial"/>
        </w:rPr>
      </w:pPr>
    </w:p>
    <w:p w14:paraId="4605639E" w14:textId="5BC1D7A6" w:rsidR="00831BAD" w:rsidRPr="005665F6" w:rsidRDefault="00831BAD" w:rsidP="005665F6">
      <w:pPr>
        <w:spacing w:line="240" w:lineRule="auto"/>
        <w:rPr>
          <w:rFonts w:ascii="Arial" w:hAnsi="Arial" w:cs="Arial"/>
          <w:u w:val="single"/>
        </w:rPr>
      </w:pPr>
      <w:r w:rsidRPr="005665F6">
        <w:rPr>
          <w:rFonts w:ascii="Arial" w:hAnsi="Arial" w:cs="Arial"/>
          <w:u w:val="single"/>
        </w:rPr>
        <w:t>Speaking at Virtual Meetings</w:t>
      </w:r>
    </w:p>
    <w:p w14:paraId="6F06B380" w14:textId="74A69F21" w:rsidR="00831BAD" w:rsidRDefault="0060281D" w:rsidP="003977FC">
      <w:pPr>
        <w:spacing w:line="240" w:lineRule="auto"/>
        <w:ind w:left="567" w:hanging="567"/>
        <w:rPr>
          <w:rFonts w:ascii="Arial" w:hAnsi="Arial" w:cs="Arial"/>
        </w:rPr>
      </w:pPr>
      <w:r>
        <w:rPr>
          <w:rFonts w:ascii="Arial" w:hAnsi="Arial" w:cs="Arial"/>
        </w:rPr>
        <w:t>2.4</w:t>
      </w:r>
      <w:r>
        <w:rPr>
          <w:rFonts w:ascii="Arial" w:hAnsi="Arial" w:cs="Arial"/>
        </w:rPr>
        <w:tab/>
      </w:r>
      <w:r w:rsidR="00831BAD" w:rsidRPr="00831BAD">
        <w:rPr>
          <w:rFonts w:ascii="Arial" w:hAnsi="Arial" w:cs="Arial"/>
        </w:rPr>
        <w:t xml:space="preserve">Councillors who wish to speak during a meeting should use the “raise your hand” icon or physically raise their hand. </w:t>
      </w:r>
      <w:proofErr w:type="gramStart"/>
      <w:r w:rsidR="00831BAD" w:rsidRPr="00831BAD">
        <w:rPr>
          <w:rFonts w:ascii="Arial" w:hAnsi="Arial" w:cs="Arial"/>
        </w:rPr>
        <w:t>Alternatively</w:t>
      </w:r>
      <w:proofErr w:type="gramEnd"/>
      <w:r w:rsidR="00831BAD" w:rsidRPr="00831BAD">
        <w:rPr>
          <w:rFonts w:ascii="Arial" w:hAnsi="Arial" w:cs="Arial"/>
        </w:rPr>
        <w:t xml:space="preserve"> Councillors should send a message in the chat facility to request to speak. If any issues arise with this Councillors should then seek to attract the Convener’s attention by unmuting and alerting the Convener to their desire to enter the debate. The Convener will seek to ensure that all Councillors who wish to contribute have that </w:t>
      </w:r>
      <w:proofErr w:type="gramStart"/>
      <w:r w:rsidR="00831BAD" w:rsidRPr="00831BAD">
        <w:rPr>
          <w:rFonts w:ascii="Arial" w:hAnsi="Arial" w:cs="Arial"/>
        </w:rPr>
        <w:t>opportunity</w:t>
      </w:r>
      <w:proofErr w:type="gramEnd"/>
      <w:r w:rsidR="00831BAD" w:rsidRPr="00831BAD">
        <w:rPr>
          <w:rFonts w:ascii="Arial" w:hAnsi="Arial" w:cs="Arial"/>
        </w:rPr>
        <w:t xml:space="preserve"> but it is the responsibility of individual Councillors to ensure they have attracted the Convener’s attention before the item is closed or they will not be allowed to</w:t>
      </w:r>
      <w:r w:rsidR="005665F6">
        <w:rPr>
          <w:rFonts w:ascii="Arial" w:hAnsi="Arial" w:cs="Arial"/>
        </w:rPr>
        <w:t xml:space="preserve"> </w:t>
      </w:r>
      <w:r w:rsidR="00831BAD" w:rsidRPr="00831BAD">
        <w:rPr>
          <w:rFonts w:ascii="Arial" w:hAnsi="Arial" w:cs="Arial"/>
        </w:rPr>
        <w:t>speak.</w:t>
      </w:r>
    </w:p>
    <w:p w14:paraId="718F1442" w14:textId="77777777" w:rsidR="005665F6" w:rsidRPr="00831BAD" w:rsidRDefault="005665F6" w:rsidP="005665F6">
      <w:pPr>
        <w:spacing w:line="240" w:lineRule="auto"/>
        <w:rPr>
          <w:rFonts w:ascii="Arial" w:hAnsi="Arial" w:cs="Arial"/>
        </w:rPr>
      </w:pPr>
    </w:p>
    <w:p w14:paraId="6F211B06" w14:textId="41865E57" w:rsidR="00831BAD" w:rsidRPr="005665F6" w:rsidRDefault="00831BAD" w:rsidP="005665F6">
      <w:pPr>
        <w:spacing w:line="240" w:lineRule="auto"/>
        <w:rPr>
          <w:rFonts w:ascii="Arial" w:hAnsi="Arial" w:cs="Arial"/>
          <w:u w:val="single"/>
        </w:rPr>
      </w:pPr>
      <w:r w:rsidRPr="005665F6">
        <w:rPr>
          <w:rFonts w:ascii="Arial" w:hAnsi="Arial" w:cs="Arial"/>
          <w:u w:val="single"/>
        </w:rPr>
        <w:t>Dealing with Technical Difficulties with the System</w:t>
      </w:r>
    </w:p>
    <w:p w14:paraId="329AF99A" w14:textId="6E6F4887" w:rsidR="00831BAD" w:rsidRDefault="00AB0CA9" w:rsidP="00AB0CA9">
      <w:pPr>
        <w:spacing w:line="240" w:lineRule="auto"/>
        <w:ind w:left="567" w:hanging="567"/>
        <w:rPr>
          <w:rFonts w:ascii="Arial" w:hAnsi="Arial" w:cs="Arial"/>
        </w:rPr>
      </w:pPr>
      <w:r>
        <w:rPr>
          <w:rFonts w:ascii="Arial" w:hAnsi="Arial" w:cs="Arial"/>
        </w:rPr>
        <w:t>2.5</w:t>
      </w:r>
      <w:r>
        <w:rPr>
          <w:rFonts w:ascii="Arial" w:hAnsi="Arial" w:cs="Arial"/>
        </w:rPr>
        <w:tab/>
      </w:r>
      <w:r w:rsidR="00831BAD" w:rsidRPr="00831BAD">
        <w:rPr>
          <w:rFonts w:ascii="Arial" w:hAnsi="Arial" w:cs="Arial"/>
        </w:rPr>
        <w:t>In the event that an issue is identified with the meeting platform the meeting will be adjourned until a resolution for the issue has been sought. If the issue is fixed the meeting shall resume as it was at the time of the adjournment. If the fault cannot be fixed the meeting will then be adjourned to such future date and time as the Convener may determine.</w:t>
      </w:r>
    </w:p>
    <w:p w14:paraId="2C78D3CD" w14:textId="77777777" w:rsidR="005665F6" w:rsidRPr="00831BAD" w:rsidRDefault="005665F6" w:rsidP="005665F6">
      <w:pPr>
        <w:spacing w:line="240" w:lineRule="auto"/>
        <w:rPr>
          <w:rFonts w:ascii="Arial" w:hAnsi="Arial" w:cs="Arial"/>
        </w:rPr>
      </w:pPr>
    </w:p>
    <w:p w14:paraId="7E6649FB" w14:textId="3F056FC8" w:rsidR="00831BAD" w:rsidRPr="005665F6" w:rsidRDefault="00831BAD" w:rsidP="005665F6">
      <w:pPr>
        <w:spacing w:line="240" w:lineRule="auto"/>
        <w:rPr>
          <w:rFonts w:ascii="Arial" w:hAnsi="Arial" w:cs="Arial"/>
          <w:u w:val="single"/>
        </w:rPr>
      </w:pPr>
      <w:r w:rsidRPr="005665F6">
        <w:rPr>
          <w:rFonts w:ascii="Arial" w:hAnsi="Arial" w:cs="Arial"/>
          <w:u w:val="single"/>
        </w:rPr>
        <w:t>Dealing with Technical Difficulties for Councillors</w:t>
      </w:r>
    </w:p>
    <w:p w14:paraId="4E925DDC" w14:textId="175E44A3" w:rsidR="00831BAD" w:rsidRDefault="00AB0CA9" w:rsidP="00AB0CA9">
      <w:pPr>
        <w:spacing w:line="240" w:lineRule="auto"/>
        <w:ind w:left="567" w:hanging="567"/>
        <w:rPr>
          <w:rFonts w:ascii="Arial" w:hAnsi="Arial" w:cs="Arial"/>
        </w:rPr>
      </w:pPr>
      <w:r>
        <w:rPr>
          <w:rFonts w:ascii="Arial" w:hAnsi="Arial" w:cs="Arial"/>
        </w:rPr>
        <w:t>2.6</w:t>
      </w:r>
      <w:r>
        <w:rPr>
          <w:rFonts w:ascii="Arial" w:hAnsi="Arial" w:cs="Arial"/>
        </w:rPr>
        <w:tab/>
      </w:r>
      <w:r w:rsidR="00831BAD" w:rsidRPr="00831BAD">
        <w:rPr>
          <w:rFonts w:ascii="Arial" w:hAnsi="Arial" w:cs="Arial"/>
        </w:rPr>
        <w:t xml:space="preserve">In the event that individual Councillors have issues accessing the virtual meeting they should endeavour to contact a member of the Committee Services or Member Services teams. Officers will then seek to assist the Councillor with their issue. Where the issue is with an individual Councillor such as low wi-fi signal or no power in their laptop/tablet device the meeting will continue in their absence. In cases where Councillors cannot access the meeting through their mobile device they can telephone </w:t>
      </w:r>
      <w:proofErr w:type="gramStart"/>
      <w:r w:rsidR="00831BAD" w:rsidRPr="00831BAD">
        <w:rPr>
          <w:rFonts w:ascii="Arial" w:hAnsi="Arial" w:cs="Arial"/>
        </w:rPr>
        <w:t>in to</w:t>
      </w:r>
      <w:proofErr w:type="gramEnd"/>
      <w:r w:rsidR="00831BAD" w:rsidRPr="00831BAD">
        <w:rPr>
          <w:rFonts w:ascii="Arial" w:hAnsi="Arial" w:cs="Arial"/>
        </w:rPr>
        <w:t xml:space="preserve"> the meeting. This should only be used where it is not possible to join with a video feed. Where call-in participants are present the Convener will ask the Councillor to confirm their identity at the commencement of proceedings or at the point at which they join the meeting.</w:t>
      </w:r>
    </w:p>
    <w:p w14:paraId="0D96D2A3" w14:textId="77777777" w:rsidR="005665F6" w:rsidRPr="005665F6" w:rsidRDefault="005665F6" w:rsidP="005665F6">
      <w:pPr>
        <w:spacing w:line="240" w:lineRule="auto"/>
        <w:rPr>
          <w:rFonts w:ascii="Arial" w:hAnsi="Arial" w:cs="Arial"/>
          <w:b/>
          <w:bCs/>
        </w:rPr>
      </w:pPr>
    </w:p>
    <w:p w14:paraId="6027AB18" w14:textId="77777777" w:rsidR="00831BAD" w:rsidRPr="005665F6" w:rsidRDefault="00831BAD" w:rsidP="005665F6">
      <w:pPr>
        <w:spacing w:line="240" w:lineRule="auto"/>
        <w:rPr>
          <w:rFonts w:ascii="Arial" w:hAnsi="Arial" w:cs="Arial"/>
          <w:b/>
          <w:bCs/>
        </w:rPr>
      </w:pPr>
      <w:r w:rsidRPr="005665F6">
        <w:rPr>
          <w:rFonts w:ascii="Arial" w:hAnsi="Arial" w:cs="Arial"/>
          <w:b/>
          <w:bCs/>
        </w:rPr>
        <w:t>3. Visibility</w:t>
      </w:r>
    </w:p>
    <w:p w14:paraId="2C6E7EC2" w14:textId="77777777" w:rsidR="005665F6" w:rsidRPr="00831BAD" w:rsidRDefault="005665F6" w:rsidP="00AB0CA9">
      <w:pPr>
        <w:spacing w:line="240" w:lineRule="auto"/>
        <w:ind w:left="567" w:hanging="567"/>
        <w:rPr>
          <w:rFonts w:ascii="Arial" w:hAnsi="Arial" w:cs="Arial"/>
        </w:rPr>
      </w:pPr>
    </w:p>
    <w:p w14:paraId="249B8704" w14:textId="09635F14" w:rsidR="00F36273" w:rsidRDefault="00831BAD" w:rsidP="00AB0CA9">
      <w:pPr>
        <w:spacing w:line="240" w:lineRule="auto"/>
        <w:ind w:left="567" w:hanging="567"/>
        <w:rPr>
          <w:rFonts w:ascii="Arial" w:hAnsi="Arial" w:cs="Arial"/>
        </w:rPr>
      </w:pPr>
      <w:r w:rsidRPr="00831BAD">
        <w:rPr>
          <w:rFonts w:ascii="Arial" w:hAnsi="Arial" w:cs="Arial"/>
        </w:rPr>
        <w:t>3.1</w:t>
      </w:r>
      <w:r w:rsidR="00AB0CA9">
        <w:rPr>
          <w:rFonts w:ascii="Arial" w:hAnsi="Arial" w:cs="Arial"/>
        </w:rPr>
        <w:tab/>
      </w:r>
      <w:r w:rsidRPr="00831BAD">
        <w:rPr>
          <w:rFonts w:ascii="Arial" w:hAnsi="Arial" w:cs="Arial"/>
        </w:rPr>
        <w:t xml:space="preserve">Councillors must </w:t>
      </w:r>
      <w:proofErr w:type="gramStart"/>
      <w:r w:rsidRPr="00831BAD">
        <w:rPr>
          <w:rFonts w:ascii="Arial" w:hAnsi="Arial" w:cs="Arial"/>
        </w:rPr>
        <w:t>remain in view of the camera at all times</w:t>
      </w:r>
      <w:proofErr w:type="gramEnd"/>
      <w:r w:rsidRPr="00831BAD">
        <w:rPr>
          <w:rFonts w:ascii="Arial" w:hAnsi="Arial" w:cs="Arial"/>
        </w:rPr>
        <w:t xml:space="preserve">, unless taking a comfort break. Where a Councillor’s video feed is turned </w:t>
      </w:r>
      <w:proofErr w:type="gramStart"/>
      <w:r w:rsidRPr="00831BAD">
        <w:rPr>
          <w:rFonts w:ascii="Arial" w:hAnsi="Arial" w:cs="Arial"/>
        </w:rPr>
        <w:t>off</w:t>
      </w:r>
      <w:proofErr w:type="gramEnd"/>
      <w:r w:rsidR="00AB0CA9">
        <w:rPr>
          <w:rFonts w:ascii="Arial" w:hAnsi="Arial" w:cs="Arial"/>
        </w:rPr>
        <w:t xml:space="preserve"> </w:t>
      </w:r>
      <w:r w:rsidRPr="00831BAD">
        <w:rPr>
          <w:rFonts w:ascii="Arial" w:hAnsi="Arial" w:cs="Arial"/>
        </w:rPr>
        <w:t>they will be deemed to have left the meeting until the video feed is restored.</w:t>
      </w:r>
      <w:r w:rsidR="00AB0CA9">
        <w:rPr>
          <w:rFonts w:ascii="Arial" w:hAnsi="Arial" w:cs="Arial"/>
        </w:rPr>
        <w:t xml:space="preserve"> </w:t>
      </w:r>
      <w:r w:rsidRPr="00831BAD">
        <w:rPr>
          <w:rFonts w:ascii="Arial" w:hAnsi="Arial" w:cs="Arial"/>
        </w:rPr>
        <w:t xml:space="preserve">An exception to this is where the Councillor has had to stop their video due to low </w:t>
      </w:r>
      <w:proofErr w:type="spellStart"/>
      <w:r w:rsidRPr="00831BAD">
        <w:rPr>
          <w:rFonts w:ascii="Arial" w:hAnsi="Arial" w:cs="Arial"/>
        </w:rPr>
        <w:t>bandwith</w:t>
      </w:r>
      <w:proofErr w:type="spellEnd"/>
      <w:r w:rsidRPr="00831BAD">
        <w:rPr>
          <w:rFonts w:ascii="Arial" w:hAnsi="Arial" w:cs="Arial"/>
        </w:rPr>
        <w:t>. In such circumstances the Councillor should make the Convener aware of the issue and that they are still present despite their video feed being off.</w:t>
      </w:r>
    </w:p>
    <w:p w14:paraId="345738EC" w14:textId="77777777" w:rsidR="00F36273" w:rsidRPr="00831BAD" w:rsidRDefault="00F36273" w:rsidP="00F36273">
      <w:pPr>
        <w:spacing w:line="360" w:lineRule="auto"/>
        <w:rPr>
          <w:rFonts w:ascii="Arial" w:hAnsi="Arial" w:cs="Arial"/>
        </w:rPr>
      </w:pPr>
    </w:p>
    <w:p w14:paraId="5A5A5614" w14:textId="44433B70" w:rsidR="00831BAD" w:rsidRDefault="00831BAD" w:rsidP="00AB0CA9">
      <w:pPr>
        <w:spacing w:line="240" w:lineRule="auto"/>
        <w:ind w:left="567" w:hanging="567"/>
        <w:rPr>
          <w:rFonts w:ascii="Arial" w:hAnsi="Arial" w:cs="Arial"/>
        </w:rPr>
      </w:pPr>
      <w:r w:rsidRPr="00831BAD">
        <w:rPr>
          <w:rFonts w:ascii="Arial" w:hAnsi="Arial" w:cs="Arial"/>
        </w:rPr>
        <w:t>3.2</w:t>
      </w:r>
      <w:r w:rsidR="00AB0CA9">
        <w:rPr>
          <w:rFonts w:ascii="Arial" w:hAnsi="Arial" w:cs="Arial"/>
        </w:rPr>
        <w:tab/>
      </w:r>
      <w:r w:rsidRPr="00831BAD">
        <w:rPr>
          <w:rFonts w:ascii="Arial" w:hAnsi="Arial" w:cs="Arial"/>
        </w:rPr>
        <w:t xml:space="preserve">Where a Councillor has declared an interest and stated that they consider they require to recuse themselves from consideration of the item the Councillor will be moved to the virtual lobby for the duration of the item. They can </w:t>
      </w:r>
      <w:proofErr w:type="gramStart"/>
      <w:r w:rsidRPr="00831BAD">
        <w:rPr>
          <w:rFonts w:ascii="Arial" w:hAnsi="Arial" w:cs="Arial"/>
        </w:rPr>
        <w:t xml:space="preserve">alternatively </w:t>
      </w:r>
      <w:r w:rsidR="00AB0CA9">
        <w:rPr>
          <w:rFonts w:ascii="Arial" w:hAnsi="Arial" w:cs="Arial"/>
        </w:rPr>
        <w:t xml:space="preserve"> </w:t>
      </w:r>
      <w:r w:rsidRPr="00831BAD">
        <w:rPr>
          <w:rFonts w:ascii="Arial" w:hAnsi="Arial" w:cs="Arial"/>
        </w:rPr>
        <w:t>leave</w:t>
      </w:r>
      <w:proofErr w:type="gramEnd"/>
      <w:r w:rsidRPr="00831BAD">
        <w:rPr>
          <w:rFonts w:ascii="Arial" w:hAnsi="Arial" w:cs="Arial"/>
        </w:rPr>
        <w:t xml:space="preserve"> the meeting and rejoin at the conclusion of the item.</w:t>
      </w:r>
    </w:p>
    <w:p w14:paraId="70EA5B88" w14:textId="77777777" w:rsidR="005665F6" w:rsidRPr="00831BAD" w:rsidRDefault="005665F6" w:rsidP="005665F6">
      <w:pPr>
        <w:spacing w:line="240" w:lineRule="auto"/>
        <w:rPr>
          <w:rFonts w:ascii="Arial" w:hAnsi="Arial" w:cs="Arial"/>
        </w:rPr>
      </w:pPr>
    </w:p>
    <w:p w14:paraId="28A64212" w14:textId="469D28A9" w:rsidR="00831BAD" w:rsidRDefault="00831BAD" w:rsidP="00AB0CA9">
      <w:pPr>
        <w:spacing w:line="240" w:lineRule="auto"/>
        <w:ind w:left="567" w:hanging="567"/>
        <w:rPr>
          <w:rFonts w:ascii="Arial" w:hAnsi="Arial" w:cs="Arial"/>
        </w:rPr>
      </w:pPr>
      <w:r w:rsidRPr="00831BAD">
        <w:rPr>
          <w:rFonts w:ascii="Arial" w:hAnsi="Arial" w:cs="Arial"/>
        </w:rPr>
        <w:t>3.3</w:t>
      </w:r>
      <w:r w:rsidR="00AB0CA9">
        <w:rPr>
          <w:rFonts w:ascii="Arial" w:hAnsi="Arial" w:cs="Arial"/>
        </w:rPr>
        <w:tab/>
      </w:r>
      <w:r w:rsidRPr="00831BAD">
        <w:rPr>
          <w:rFonts w:ascii="Arial" w:hAnsi="Arial" w:cs="Arial"/>
        </w:rPr>
        <w:t xml:space="preserve">Councillors must think carefully of the image which is being presented to the public when appearing remotely. Party political emblems should not be visible in your background. For regulatory meetings such as the Planning Committee no </w:t>
      </w:r>
      <w:proofErr w:type="gramStart"/>
      <w:r w:rsidRPr="00831BAD">
        <w:rPr>
          <w:rFonts w:ascii="Arial" w:hAnsi="Arial" w:cs="Arial"/>
        </w:rPr>
        <w:t>party political</w:t>
      </w:r>
      <w:proofErr w:type="gramEnd"/>
      <w:r w:rsidRPr="00831BAD">
        <w:rPr>
          <w:rFonts w:ascii="Arial" w:hAnsi="Arial" w:cs="Arial"/>
        </w:rPr>
        <w:t xml:space="preserve"> material should be on show including on clothing or other apparel.</w:t>
      </w:r>
    </w:p>
    <w:p w14:paraId="78BED1C0" w14:textId="77777777" w:rsidR="005665F6" w:rsidRPr="00831BAD" w:rsidRDefault="005665F6" w:rsidP="005665F6">
      <w:pPr>
        <w:spacing w:line="240" w:lineRule="auto"/>
        <w:rPr>
          <w:rFonts w:ascii="Arial" w:hAnsi="Arial" w:cs="Arial"/>
        </w:rPr>
      </w:pPr>
    </w:p>
    <w:p w14:paraId="08051A1C" w14:textId="18F074BF" w:rsidR="00831BAD" w:rsidRDefault="00831BAD" w:rsidP="00AB0CA9">
      <w:pPr>
        <w:spacing w:line="240" w:lineRule="auto"/>
        <w:ind w:left="567" w:hanging="567"/>
        <w:rPr>
          <w:rFonts w:ascii="Arial" w:hAnsi="Arial" w:cs="Arial"/>
        </w:rPr>
      </w:pPr>
      <w:r w:rsidRPr="00831BAD">
        <w:rPr>
          <w:rFonts w:ascii="Arial" w:hAnsi="Arial" w:cs="Arial"/>
        </w:rPr>
        <w:t>3.4</w:t>
      </w:r>
      <w:r w:rsidR="00AB0CA9">
        <w:rPr>
          <w:rFonts w:ascii="Arial" w:hAnsi="Arial" w:cs="Arial"/>
        </w:rPr>
        <w:tab/>
      </w:r>
      <w:r w:rsidRPr="00831BAD">
        <w:rPr>
          <w:rFonts w:ascii="Arial" w:hAnsi="Arial" w:cs="Arial"/>
        </w:rPr>
        <w:t>When participating remotely in a meeting which in part or entirety has excluded the press and public from its proceedings Councillors and officers should carefully consider where they are joining the meeting from. It would not be appropriate to join such meetings from a public location where your contributions could be overheard by people not entitled to attend the meeting.</w:t>
      </w:r>
    </w:p>
    <w:p w14:paraId="46C70E53" w14:textId="77777777" w:rsidR="005665F6" w:rsidRPr="00831BAD" w:rsidRDefault="005665F6" w:rsidP="005665F6">
      <w:pPr>
        <w:spacing w:line="240" w:lineRule="auto"/>
        <w:rPr>
          <w:rFonts w:ascii="Arial" w:hAnsi="Arial" w:cs="Arial"/>
        </w:rPr>
      </w:pPr>
    </w:p>
    <w:p w14:paraId="46C75699" w14:textId="77777777" w:rsidR="00831BAD" w:rsidRPr="005665F6" w:rsidRDefault="00831BAD" w:rsidP="005665F6">
      <w:pPr>
        <w:spacing w:line="240" w:lineRule="auto"/>
        <w:rPr>
          <w:rFonts w:ascii="Arial" w:hAnsi="Arial" w:cs="Arial"/>
          <w:b/>
          <w:bCs/>
        </w:rPr>
      </w:pPr>
      <w:r w:rsidRPr="005665F6">
        <w:rPr>
          <w:rFonts w:ascii="Arial" w:hAnsi="Arial" w:cs="Arial"/>
          <w:b/>
          <w:bCs/>
        </w:rPr>
        <w:t>4. Voting</w:t>
      </w:r>
    </w:p>
    <w:p w14:paraId="2F39F50A" w14:textId="77777777" w:rsidR="005665F6" w:rsidRPr="00831BAD" w:rsidRDefault="005665F6" w:rsidP="005665F6">
      <w:pPr>
        <w:spacing w:line="240" w:lineRule="auto"/>
        <w:rPr>
          <w:rFonts w:ascii="Arial" w:hAnsi="Arial" w:cs="Arial"/>
        </w:rPr>
      </w:pPr>
    </w:p>
    <w:p w14:paraId="4C313F01" w14:textId="081AE4FD" w:rsidR="00831BAD" w:rsidRDefault="00831BAD" w:rsidP="00030523">
      <w:pPr>
        <w:spacing w:line="240" w:lineRule="auto"/>
        <w:ind w:left="567" w:hanging="567"/>
        <w:rPr>
          <w:rFonts w:ascii="Arial" w:hAnsi="Arial" w:cs="Arial"/>
        </w:rPr>
      </w:pPr>
      <w:r w:rsidRPr="00831BAD">
        <w:rPr>
          <w:rFonts w:ascii="Arial" w:hAnsi="Arial" w:cs="Arial"/>
        </w:rPr>
        <w:t>4.1</w:t>
      </w:r>
      <w:r w:rsidR="00030523">
        <w:rPr>
          <w:rFonts w:ascii="Arial" w:hAnsi="Arial" w:cs="Arial"/>
        </w:rPr>
        <w:tab/>
      </w:r>
      <w:r w:rsidRPr="00831BAD">
        <w:rPr>
          <w:rFonts w:ascii="Arial" w:hAnsi="Arial" w:cs="Arial"/>
        </w:rPr>
        <w:t>Where a vote is required it will be taken as a roll call by the Clerk. This provision will also apply to the taking of votes on items where the public and press have been excluded.</w:t>
      </w:r>
    </w:p>
    <w:p w14:paraId="38A31481" w14:textId="77777777" w:rsidR="005665F6" w:rsidRPr="00831BAD" w:rsidRDefault="005665F6" w:rsidP="005665F6">
      <w:pPr>
        <w:spacing w:line="240" w:lineRule="auto"/>
        <w:rPr>
          <w:rFonts w:ascii="Arial" w:hAnsi="Arial" w:cs="Arial"/>
        </w:rPr>
      </w:pPr>
    </w:p>
    <w:p w14:paraId="3037857E" w14:textId="5BBB87B8" w:rsidR="0096045C" w:rsidRDefault="00831BAD" w:rsidP="00030523">
      <w:pPr>
        <w:spacing w:line="240" w:lineRule="auto"/>
        <w:ind w:left="567" w:hanging="567"/>
        <w:rPr>
          <w:rFonts w:ascii="Arial" w:hAnsi="Arial" w:cs="Arial"/>
        </w:rPr>
      </w:pPr>
      <w:r w:rsidRPr="00831BAD">
        <w:rPr>
          <w:rFonts w:ascii="Arial" w:hAnsi="Arial" w:cs="Arial"/>
        </w:rPr>
        <w:t>4.2</w:t>
      </w:r>
      <w:r w:rsidR="00030523">
        <w:rPr>
          <w:rFonts w:ascii="Arial" w:hAnsi="Arial" w:cs="Arial"/>
        </w:rPr>
        <w:tab/>
      </w:r>
      <w:r w:rsidRPr="00831BAD">
        <w:rPr>
          <w:rFonts w:ascii="Arial" w:hAnsi="Arial" w:cs="Arial"/>
        </w:rPr>
        <w:t xml:space="preserve">Where a Councillor for technical reasons is unable to give their vote verbally at the </w:t>
      </w:r>
      <w:proofErr w:type="gramStart"/>
      <w:r w:rsidRPr="00831BAD">
        <w:rPr>
          <w:rFonts w:ascii="Arial" w:hAnsi="Arial" w:cs="Arial"/>
        </w:rPr>
        <w:t>point</w:t>
      </w:r>
      <w:proofErr w:type="gramEnd"/>
      <w:r w:rsidRPr="00831BAD">
        <w:rPr>
          <w:rFonts w:ascii="Arial" w:hAnsi="Arial" w:cs="Arial"/>
        </w:rPr>
        <w:t xml:space="preserve"> they appear in the sederunt the Clerk will move on and ask them again at the end of the vote. Where the Councillor </w:t>
      </w:r>
      <w:proofErr w:type="gramStart"/>
      <w:r w:rsidRPr="00831BAD">
        <w:rPr>
          <w:rFonts w:ascii="Arial" w:hAnsi="Arial" w:cs="Arial"/>
        </w:rPr>
        <w:t>is able to</w:t>
      </w:r>
      <w:proofErr w:type="gramEnd"/>
      <w:r w:rsidRPr="00831BAD">
        <w:rPr>
          <w:rFonts w:ascii="Arial" w:hAnsi="Arial" w:cs="Arial"/>
        </w:rPr>
        <w:t xml:space="preserve"> hear proceedings and is visible on the camera and still cannot give their vote </w:t>
      </w:r>
      <w:proofErr w:type="gramStart"/>
      <w:r w:rsidRPr="00831BAD">
        <w:rPr>
          <w:rFonts w:ascii="Arial" w:hAnsi="Arial" w:cs="Arial"/>
        </w:rPr>
        <w:t>verbally</w:t>
      </w:r>
      <w:proofErr w:type="gramEnd"/>
      <w:r w:rsidRPr="00831BAD">
        <w:rPr>
          <w:rFonts w:ascii="Arial" w:hAnsi="Arial" w:cs="Arial"/>
        </w:rPr>
        <w:t xml:space="preserve"> they should visibly indicate their intent clearly to the Clerk. If during the vote a Councillor loses the connection to the </w:t>
      </w:r>
      <w:proofErr w:type="gramStart"/>
      <w:r w:rsidRPr="00831BAD">
        <w:rPr>
          <w:rFonts w:ascii="Arial" w:hAnsi="Arial" w:cs="Arial"/>
        </w:rPr>
        <w:t>meeting</w:t>
      </w:r>
      <w:proofErr w:type="gramEnd"/>
      <w:r w:rsidRPr="00831BAD">
        <w:rPr>
          <w:rFonts w:ascii="Arial" w:hAnsi="Arial" w:cs="Arial"/>
        </w:rPr>
        <w:t xml:space="preserve"> they should immediately seek to join the meeting by telephone. Providing they </w:t>
      </w:r>
      <w:proofErr w:type="gramStart"/>
      <w:r w:rsidRPr="00831BAD">
        <w:rPr>
          <w:rFonts w:ascii="Arial" w:hAnsi="Arial" w:cs="Arial"/>
        </w:rPr>
        <w:t>are able to</w:t>
      </w:r>
      <w:proofErr w:type="gramEnd"/>
      <w:r w:rsidRPr="00831BAD">
        <w:rPr>
          <w:rFonts w:ascii="Arial" w:hAnsi="Arial" w:cs="Arial"/>
        </w:rPr>
        <w:t xml:space="preserve"> do this before the vote is </w:t>
      </w:r>
      <w:proofErr w:type="gramStart"/>
      <w:r w:rsidRPr="00831BAD">
        <w:rPr>
          <w:rFonts w:ascii="Arial" w:hAnsi="Arial" w:cs="Arial"/>
        </w:rPr>
        <w:t>closed</w:t>
      </w:r>
      <w:proofErr w:type="gramEnd"/>
      <w:r w:rsidRPr="00831BAD">
        <w:rPr>
          <w:rFonts w:ascii="Arial" w:hAnsi="Arial" w:cs="Arial"/>
        </w:rPr>
        <w:t xml:space="preserve"> they will be able to cast their vote.</w:t>
      </w:r>
    </w:p>
    <w:p w14:paraId="7E36CAE5" w14:textId="77777777" w:rsidR="00AF67EE" w:rsidRDefault="00AF67EE" w:rsidP="005665F6">
      <w:pPr>
        <w:spacing w:line="240" w:lineRule="auto"/>
        <w:rPr>
          <w:rFonts w:ascii="Arial" w:hAnsi="Arial" w:cs="Arial"/>
        </w:rPr>
      </w:pPr>
    </w:p>
    <w:p w14:paraId="43453DC4" w14:textId="4FECB38A" w:rsidR="00AF67EE" w:rsidRDefault="00AF67EE" w:rsidP="005665F6">
      <w:pPr>
        <w:spacing w:line="240" w:lineRule="auto"/>
        <w:rPr>
          <w:rFonts w:ascii="Arial" w:hAnsi="Arial" w:cs="Arial"/>
        </w:rPr>
      </w:pPr>
    </w:p>
    <w:p w14:paraId="5C3B63FE" w14:textId="77777777" w:rsidR="00AF67EE" w:rsidRDefault="00AF67EE" w:rsidP="005665F6">
      <w:pPr>
        <w:spacing w:line="240" w:lineRule="auto"/>
        <w:rPr>
          <w:rFonts w:ascii="Arial" w:hAnsi="Arial" w:cs="Arial"/>
        </w:rPr>
      </w:pPr>
    </w:p>
    <w:p w14:paraId="2B7F8D1D" w14:textId="77777777" w:rsidR="00AF67EE" w:rsidRPr="00831BAD" w:rsidRDefault="00AF67EE" w:rsidP="005665F6">
      <w:pPr>
        <w:spacing w:line="240" w:lineRule="auto"/>
        <w:rPr>
          <w:rFonts w:ascii="Arial" w:hAnsi="Arial" w:cs="Arial"/>
        </w:rPr>
      </w:pPr>
    </w:p>
    <w:sectPr w:rsidR="00AF67EE" w:rsidRPr="00831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AD"/>
    <w:rsid w:val="00030523"/>
    <w:rsid w:val="00272DB0"/>
    <w:rsid w:val="003977FC"/>
    <w:rsid w:val="005665F6"/>
    <w:rsid w:val="0060281D"/>
    <w:rsid w:val="00637BEC"/>
    <w:rsid w:val="00831BAD"/>
    <w:rsid w:val="00882069"/>
    <w:rsid w:val="008E7FB7"/>
    <w:rsid w:val="00902AAA"/>
    <w:rsid w:val="0096045C"/>
    <w:rsid w:val="00AB0CA9"/>
    <w:rsid w:val="00AF67EE"/>
    <w:rsid w:val="00B71B28"/>
    <w:rsid w:val="00B90BDC"/>
    <w:rsid w:val="00DE251A"/>
    <w:rsid w:val="00F147B7"/>
    <w:rsid w:val="00F36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B19C3"/>
  <w15:chartTrackingRefBased/>
  <w15:docId w15:val="{77B9BD81-1438-42FF-BB7C-FF2907C6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B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B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B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B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BAD"/>
    <w:rPr>
      <w:rFonts w:eastAsiaTheme="majorEastAsia" w:cstheme="majorBidi"/>
      <w:color w:val="272727" w:themeColor="text1" w:themeTint="D8"/>
    </w:rPr>
  </w:style>
  <w:style w:type="paragraph" w:styleId="Title">
    <w:name w:val="Title"/>
    <w:basedOn w:val="Normal"/>
    <w:next w:val="Normal"/>
    <w:link w:val="TitleChar"/>
    <w:uiPriority w:val="10"/>
    <w:qFormat/>
    <w:rsid w:val="00831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BAD"/>
    <w:pPr>
      <w:spacing w:before="160"/>
      <w:jc w:val="center"/>
    </w:pPr>
    <w:rPr>
      <w:i/>
      <w:iCs/>
      <w:color w:val="404040" w:themeColor="text1" w:themeTint="BF"/>
    </w:rPr>
  </w:style>
  <w:style w:type="character" w:customStyle="1" w:styleId="QuoteChar">
    <w:name w:val="Quote Char"/>
    <w:basedOn w:val="DefaultParagraphFont"/>
    <w:link w:val="Quote"/>
    <w:uiPriority w:val="29"/>
    <w:rsid w:val="00831BAD"/>
    <w:rPr>
      <w:i/>
      <w:iCs/>
      <w:color w:val="404040" w:themeColor="text1" w:themeTint="BF"/>
    </w:rPr>
  </w:style>
  <w:style w:type="paragraph" w:styleId="ListParagraph">
    <w:name w:val="List Paragraph"/>
    <w:basedOn w:val="Normal"/>
    <w:uiPriority w:val="34"/>
    <w:qFormat/>
    <w:rsid w:val="00831BAD"/>
    <w:pPr>
      <w:ind w:left="720"/>
      <w:contextualSpacing/>
    </w:pPr>
  </w:style>
  <w:style w:type="character" w:styleId="IntenseEmphasis">
    <w:name w:val="Intense Emphasis"/>
    <w:basedOn w:val="DefaultParagraphFont"/>
    <w:uiPriority w:val="21"/>
    <w:qFormat/>
    <w:rsid w:val="00831BAD"/>
    <w:rPr>
      <w:i/>
      <w:iCs/>
      <w:color w:val="0F4761" w:themeColor="accent1" w:themeShade="BF"/>
    </w:rPr>
  </w:style>
  <w:style w:type="paragraph" w:styleId="IntenseQuote">
    <w:name w:val="Intense Quote"/>
    <w:basedOn w:val="Normal"/>
    <w:next w:val="Normal"/>
    <w:link w:val="IntenseQuoteChar"/>
    <w:uiPriority w:val="30"/>
    <w:qFormat/>
    <w:rsid w:val="00831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BAD"/>
    <w:rPr>
      <w:i/>
      <w:iCs/>
      <w:color w:val="0F4761" w:themeColor="accent1" w:themeShade="BF"/>
    </w:rPr>
  </w:style>
  <w:style w:type="character" w:styleId="IntenseReference">
    <w:name w:val="Intense Reference"/>
    <w:basedOn w:val="DefaultParagraphFont"/>
    <w:uiPriority w:val="32"/>
    <w:qFormat/>
    <w:rsid w:val="00831BAD"/>
    <w:rPr>
      <w:b/>
      <w:bCs/>
      <w:smallCaps/>
      <w:color w:val="0F4761" w:themeColor="accent1" w:themeShade="BF"/>
      <w:spacing w:val="5"/>
    </w:rPr>
  </w:style>
  <w:style w:type="paragraph" w:styleId="Revision">
    <w:name w:val="Revision"/>
    <w:hidden/>
    <w:uiPriority w:val="99"/>
    <w:semiHidden/>
    <w:rsid w:val="005665F6"/>
    <w:pPr>
      <w:spacing w:after="0" w:line="240" w:lineRule="auto"/>
    </w:pPr>
  </w:style>
  <w:style w:type="character" w:styleId="CommentReference">
    <w:name w:val="annotation reference"/>
    <w:basedOn w:val="DefaultParagraphFont"/>
    <w:uiPriority w:val="99"/>
    <w:semiHidden/>
    <w:unhideWhenUsed/>
    <w:rsid w:val="005665F6"/>
    <w:rPr>
      <w:sz w:val="16"/>
      <w:szCs w:val="16"/>
    </w:rPr>
  </w:style>
  <w:style w:type="paragraph" w:styleId="CommentText">
    <w:name w:val="annotation text"/>
    <w:basedOn w:val="Normal"/>
    <w:link w:val="CommentTextChar"/>
    <w:uiPriority w:val="99"/>
    <w:unhideWhenUsed/>
    <w:rsid w:val="005665F6"/>
    <w:pPr>
      <w:spacing w:line="240" w:lineRule="auto"/>
    </w:pPr>
    <w:rPr>
      <w:sz w:val="20"/>
      <w:szCs w:val="20"/>
    </w:rPr>
  </w:style>
  <w:style w:type="character" w:customStyle="1" w:styleId="CommentTextChar">
    <w:name w:val="Comment Text Char"/>
    <w:basedOn w:val="DefaultParagraphFont"/>
    <w:link w:val="CommentText"/>
    <w:uiPriority w:val="99"/>
    <w:rsid w:val="005665F6"/>
    <w:rPr>
      <w:sz w:val="20"/>
      <w:szCs w:val="20"/>
    </w:rPr>
  </w:style>
  <w:style w:type="paragraph" w:styleId="CommentSubject">
    <w:name w:val="annotation subject"/>
    <w:basedOn w:val="CommentText"/>
    <w:next w:val="CommentText"/>
    <w:link w:val="CommentSubjectChar"/>
    <w:uiPriority w:val="99"/>
    <w:semiHidden/>
    <w:unhideWhenUsed/>
    <w:rsid w:val="005665F6"/>
    <w:rPr>
      <w:b/>
      <w:bCs/>
    </w:rPr>
  </w:style>
  <w:style w:type="character" w:customStyle="1" w:styleId="CommentSubjectChar">
    <w:name w:val="Comment Subject Char"/>
    <w:basedOn w:val="CommentTextChar"/>
    <w:link w:val="CommentSubject"/>
    <w:uiPriority w:val="99"/>
    <w:semiHidden/>
    <w:rsid w:val="005665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DFD18-A68F-4601-9516-71206AD3A418}"/>
</file>

<file path=customXml/itemProps2.xml><?xml version="1.0" encoding="utf-8"?>
<ds:datastoreItem xmlns:ds="http://schemas.openxmlformats.org/officeDocument/2006/customXml" ds:itemID="{1FB05CB7-3F47-48E6-AC15-C4117942F902}"/>
</file>

<file path=customXml/itemProps3.xml><?xml version="1.0" encoding="utf-8"?>
<ds:datastoreItem xmlns:ds="http://schemas.openxmlformats.org/officeDocument/2006/customXml" ds:itemID="{6C2FE118-CD98-4154-96C7-BE3F959048D6}"/>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Falkirk Council Education</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Toland</dc:creator>
  <cp:keywords/>
  <dc:description/>
  <cp:lastModifiedBy>Jim Millar</cp:lastModifiedBy>
  <cp:revision>2</cp:revision>
  <dcterms:created xsi:type="dcterms:W3CDTF">2026-05-27T13:58:00Z</dcterms:created>
  <dcterms:modified xsi:type="dcterms:W3CDTF">2026-05-27T13:58:00Z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